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FA4" w:rsidRPr="003F6D36" w:rsidRDefault="008A02D5" w:rsidP="00BB5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D36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</w:p>
    <w:p w:rsidR="00CB2BDC" w:rsidRPr="003F6D36" w:rsidRDefault="00BB5BA1" w:rsidP="00BB5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D36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BB5BA1" w:rsidRPr="003F6D36" w:rsidRDefault="00BB5BA1" w:rsidP="00BB5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D36">
        <w:rPr>
          <w:rFonts w:ascii="Times New Roman" w:hAnsi="Times New Roman" w:cs="Times New Roman"/>
          <w:b/>
          <w:sz w:val="24"/>
          <w:szCs w:val="24"/>
        </w:rPr>
        <w:t>о муниципальном турнире «Юные географы – 2026»</w:t>
      </w:r>
    </w:p>
    <w:p w:rsidR="00BB5BA1" w:rsidRPr="003F6D36" w:rsidRDefault="00BB5BA1" w:rsidP="00BB5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BEE" w:rsidRPr="003F6D36" w:rsidRDefault="00BB5BA1" w:rsidP="00475BEE">
      <w:pPr>
        <w:pStyle w:val="a4"/>
        <w:numPr>
          <w:ilvl w:val="1"/>
          <w:numId w:val="8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D36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A02D5" w:rsidRPr="003F6D36" w:rsidRDefault="008A02D5" w:rsidP="00475BEE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D36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организации, проведения и поощрения участников муниципального турнира «Юные географы – 2026».</w:t>
      </w:r>
    </w:p>
    <w:p w:rsidR="00475BEE" w:rsidRPr="003F6D36" w:rsidRDefault="008A02D5" w:rsidP="00475BEE">
      <w:pPr>
        <w:pStyle w:val="a4"/>
        <w:numPr>
          <w:ilvl w:val="1"/>
          <w:numId w:val="11"/>
        </w:numPr>
        <w:tabs>
          <w:tab w:val="left" w:pos="110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D36">
        <w:rPr>
          <w:rFonts w:ascii="Times New Roman" w:hAnsi="Times New Roman" w:cs="Times New Roman"/>
          <w:sz w:val="24"/>
          <w:szCs w:val="24"/>
        </w:rPr>
        <w:t xml:space="preserve">Муниципальный турнир «Юные географы – 2026» (далее – Турнир) направлен на популяризацию географических и экологических знаний обучающихся современной школы и содействует продолжению традиций интеллектуальных конкурсов в области географии. </w:t>
      </w:r>
    </w:p>
    <w:p w:rsidR="000D0FA4" w:rsidRPr="00814BE1" w:rsidRDefault="008A02D5" w:rsidP="00814BE1">
      <w:pPr>
        <w:pStyle w:val="a4"/>
        <w:numPr>
          <w:ilvl w:val="1"/>
          <w:numId w:val="11"/>
        </w:numPr>
        <w:tabs>
          <w:tab w:val="left" w:pos="110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BE1">
        <w:rPr>
          <w:rFonts w:ascii="Times New Roman" w:hAnsi="Times New Roman" w:cs="Times New Roman"/>
          <w:sz w:val="24"/>
          <w:szCs w:val="24"/>
        </w:rPr>
        <w:t xml:space="preserve">Цель: </w:t>
      </w:r>
      <w:r w:rsidR="000D0FA4" w:rsidRPr="00814BE1">
        <w:rPr>
          <w:rFonts w:ascii="Times New Roman" w:hAnsi="Times New Roman" w:cs="Times New Roman"/>
          <w:sz w:val="24"/>
          <w:szCs w:val="24"/>
        </w:rPr>
        <w:t>популяризация географии и экологии через интеллектуальное командное соревнование, направленное на выявление и поддержку одаренных школьников.</w:t>
      </w:r>
    </w:p>
    <w:p w:rsidR="008A02D5" w:rsidRPr="003F6D36" w:rsidRDefault="00AE6E2B" w:rsidP="00475BEE">
      <w:pPr>
        <w:pStyle w:val="a4"/>
        <w:numPr>
          <w:ilvl w:val="1"/>
          <w:numId w:val="11"/>
        </w:numPr>
        <w:tabs>
          <w:tab w:val="left" w:pos="110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D0FA4" w:rsidRPr="003F6D36" w:rsidRDefault="000D0FA4" w:rsidP="000D0FA4">
      <w:pPr>
        <w:pStyle w:val="a4"/>
        <w:numPr>
          <w:ilvl w:val="0"/>
          <w:numId w:val="16"/>
        </w:numPr>
        <w:tabs>
          <w:tab w:val="left" w:pos="110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D36">
        <w:rPr>
          <w:rFonts w:ascii="Times New Roman" w:hAnsi="Times New Roman" w:cs="Times New Roman"/>
          <w:sz w:val="24"/>
          <w:szCs w:val="24"/>
        </w:rPr>
        <w:t>проверить и углубить географические знания и эрудицию обучающихся;</w:t>
      </w:r>
    </w:p>
    <w:p w:rsidR="000D0FA4" w:rsidRPr="003F6D36" w:rsidRDefault="000D0FA4" w:rsidP="000D0FA4">
      <w:pPr>
        <w:pStyle w:val="a4"/>
        <w:numPr>
          <w:ilvl w:val="0"/>
          <w:numId w:val="16"/>
        </w:numPr>
        <w:tabs>
          <w:tab w:val="left" w:pos="110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D36">
        <w:rPr>
          <w:rFonts w:ascii="Times New Roman" w:hAnsi="Times New Roman" w:cs="Times New Roman"/>
          <w:sz w:val="24"/>
          <w:szCs w:val="24"/>
        </w:rPr>
        <w:t>развить навыки аналитической работы, командного взаимодействия и публичных выступлений;</w:t>
      </w:r>
    </w:p>
    <w:p w:rsidR="000D0FA4" w:rsidRPr="003F6D36" w:rsidRDefault="000D0FA4" w:rsidP="000D0FA4">
      <w:pPr>
        <w:pStyle w:val="a4"/>
        <w:numPr>
          <w:ilvl w:val="0"/>
          <w:numId w:val="16"/>
        </w:numPr>
        <w:tabs>
          <w:tab w:val="left" w:pos="110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D36">
        <w:rPr>
          <w:rFonts w:ascii="Times New Roman" w:hAnsi="Times New Roman" w:cs="Times New Roman"/>
          <w:sz w:val="24"/>
          <w:szCs w:val="24"/>
        </w:rPr>
        <w:t>сформировать экологическое сознание и интерес к исследовательской деятельности;</w:t>
      </w:r>
    </w:p>
    <w:p w:rsidR="000D0FA4" w:rsidRPr="003F6D36" w:rsidRDefault="000D0FA4" w:rsidP="000D0FA4">
      <w:pPr>
        <w:pStyle w:val="a4"/>
        <w:numPr>
          <w:ilvl w:val="0"/>
          <w:numId w:val="16"/>
        </w:numPr>
        <w:tabs>
          <w:tab w:val="left" w:pos="110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D36">
        <w:rPr>
          <w:rFonts w:ascii="Times New Roman" w:hAnsi="Times New Roman" w:cs="Times New Roman"/>
          <w:sz w:val="24"/>
          <w:szCs w:val="24"/>
        </w:rPr>
        <w:t>создать пространство для межшкольного взаимодействия увлеченных географией учащихся и педагогов района.</w:t>
      </w:r>
    </w:p>
    <w:p w:rsidR="000D0FA4" w:rsidRPr="003F6D36" w:rsidRDefault="000D0FA4" w:rsidP="000D0FA4">
      <w:pPr>
        <w:pStyle w:val="a4"/>
        <w:numPr>
          <w:ilvl w:val="0"/>
          <w:numId w:val="16"/>
        </w:numPr>
        <w:tabs>
          <w:tab w:val="left" w:pos="110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D36">
        <w:rPr>
          <w:rFonts w:ascii="Times New Roman" w:hAnsi="Times New Roman" w:cs="Times New Roman"/>
          <w:sz w:val="24"/>
          <w:szCs w:val="24"/>
        </w:rPr>
        <w:t>способствовать обмену педагогическим опытом среди учителей географии в области подготовки учащихся к интеллектуальным состязаниям и использования интерактивных форм обучения.</w:t>
      </w:r>
    </w:p>
    <w:p w:rsidR="008A02D5" w:rsidRPr="003F6D36" w:rsidRDefault="0028492A" w:rsidP="00475BEE">
      <w:pPr>
        <w:pStyle w:val="a4"/>
        <w:numPr>
          <w:ilvl w:val="1"/>
          <w:numId w:val="11"/>
        </w:numPr>
        <w:tabs>
          <w:tab w:val="left" w:pos="110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Организатором Турнира</w:t>
      </w:r>
      <w:r w:rsidR="008A02D5" w:rsidRPr="003F6D36">
        <w:rPr>
          <w:rFonts w:ascii="Times New Roman" w:hAnsi="Times New Roman" w:cs="Times New Roman"/>
          <w:sz w:val="24"/>
          <w:szCs w:val="24"/>
        </w:rPr>
        <w:t xml:space="preserve"> является районное методическое объединение учителей </w:t>
      </w:r>
      <w:r w:rsidR="00B41455" w:rsidRPr="003F6D36">
        <w:rPr>
          <w:rFonts w:ascii="Times New Roman" w:hAnsi="Times New Roman" w:cs="Times New Roman"/>
          <w:sz w:val="24"/>
          <w:szCs w:val="24"/>
        </w:rPr>
        <w:t>географии</w:t>
      </w:r>
      <w:r w:rsidR="008A02D5" w:rsidRPr="003F6D36">
        <w:rPr>
          <w:rFonts w:ascii="Times New Roman" w:hAnsi="Times New Roman" w:cs="Times New Roman"/>
          <w:sz w:val="24"/>
          <w:szCs w:val="24"/>
        </w:rPr>
        <w:t xml:space="preserve"> (далее – Организатор) при поддержке методического отдела МКУ «Казачинско-Ленский ТРЦ».</w:t>
      </w:r>
    </w:p>
    <w:p w:rsidR="008A02D5" w:rsidRDefault="008A02D5" w:rsidP="00475BEE">
      <w:pPr>
        <w:pStyle w:val="a4"/>
        <w:tabs>
          <w:tab w:val="left" w:pos="110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D36">
        <w:rPr>
          <w:rFonts w:ascii="Times New Roman" w:hAnsi="Times New Roman" w:cs="Times New Roman"/>
          <w:sz w:val="24"/>
          <w:szCs w:val="24"/>
        </w:rPr>
        <w:t>Разработч</w:t>
      </w:r>
      <w:r w:rsidR="00814BE1">
        <w:rPr>
          <w:rFonts w:ascii="Times New Roman" w:hAnsi="Times New Roman" w:cs="Times New Roman"/>
          <w:sz w:val="24"/>
          <w:szCs w:val="24"/>
        </w:rPr>
        <w:t>иком конкурсных заданий яв</w:t>
      </w:r>
      <w:r w:rsidR="00AE6E2B">
        <w:rPr>
          <w:rFonts w:ascii="Times New Roman" w:hAnsi="Times New Roman" w:cs="Times New Roman"/>
          <w:sz w:val="24"/>
          <w:szCs w:val="24"/>
        </w:rPr>
        <w:t>ляются:</w:t>
      </w:r>
    </w:p>
    <w:p w:rsidR="00814BE1" w:rsidRDefault="00814BE1" w:rsidP="00253D6E">
      <w:pPr>
        <w:pStyle w:val="a4"/>
        <w:numPr>
          <w:ilvl w:val="0"/>
          <w:numId w:val="18"/>
        </w:numPr>
        <w:tabs>
          <w:tab w:val="left" w:pos="110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Шестакова Г.А, уч</w:t>
      </w:r>
      <w:r w:rsidR="00267B2D">
        <w:rPr>
          <w:rFonts w:ascii="Times New Roman" w:hAnsi="Times New Roman" w:cs="Times New Roman"/>
          <w:sz w:val="24"/>
          <w:szCs w:val="24"/>
        </w:rPr>
        <w:t>итель географии МОУ «Ульканская</w:t>
      </w:r>
      <w:r>
        <w:rPr>
          <w:rFonts w:ascii="Times New Roman" w:hAnsi="Times New Roman" w:cs="Times New Roman"/>
          <w:sz w:val="24"/>
          <w:szCs w:val="24"/>
        </w:rPr>
        <w:t xml:space="preserve"> школа №2».</w:t>
      </w:r>
    </w:p>
    <w:p w:rsidR="00814BE1" w:rsidRDefault="00814BE1" w:rsidP="00253D6E">
      <w:pPr>
        <w:pStyle w:val="a4"/>
        <w:numPr>
          <w:ilvl w:val="0"/>
          <w:numId w:val="18"/>
        </w:numPr>
        <w:tabs>
          <w:tab w:val="left" w:pos="110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Марьина А.В., учитель географии МОУ «Магистральнинская СОШ №2»</w:t>
      </w:r>
      <w:r w:rsidR="00267B2D">
        <w:rPr>
          <w:rFonts w:ascii="Times New Roman" w:hAnsi="Times New Roman" w:cs="Times New Roman"/>
          <w:sz w:val="24"/>
          <w:szCs w:val="24"/>
        </w:rPr>
        <w:t>.</w:t>
      </w:r>
    </w:p>
    <w:p w:rsidR="00814BE1" w:rsidRDefault="00814BE1" w:rsidP="00253D6E">
      <w:pPr>
        <w:pStyle w:val="a4"/>
        <w:numPr>
          <w:ilvl w:val="0"/>
          <w:numId w:val="18"/>
        </w:numPr>
        <w:tabs>
          <w:tab w:val="left" w:pos="110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Алексеева А.А., учитель геогр</w:t>
      </w:r>
      <w:r w:rsidR="00267B2D">
        <w:rPr>
          <w:rFonts w:ascii="Times New Roman" w:hAnsi="Times New Roman" w:cs="Times New Roman"/>
          <w:sz w:val="24"/>
          <w:szCs w:val="24"/>
        </w:rPr>
        <w:t>афии МОУ «Ульканская</w:t>
      </w:r>
      <w:r>
        <w:rPr>
          <w:rFonts w:ascii="Times New Roman" w:hAnsi="Times New Roman" w:cs="Times New Roman"/>
          <w:sz w:val="24"/>
          <w:szCs w:val="24"/>
        </w:rPr>
        <w:t xml:space="preserve"> школа №2»</w:t>
      </w:r>
      <w:r w:rsidR="00267B2D">
        <w:rPr>
          <w:rFonts w:ascii="Times New Roman" w:hAnsi="Times New Roman" w:cs="Times New Roman"/>
          <w:sz w:val="24"/>
          <w:szCs w:val="24"/>
        </w:rPr>
        <w:t>.</w:t>
      </w:r>
    </w:p>
    <w:p w:rsidR="00814BE1" w:rsidRDefault="00814BE1" w:rsidP="00253D6E">
      <w:pPr>
        <w:pStyle w:val="a4"/>
        <w:numPr>
          <w:ilvl w:val="0"/>
          <w:numId w:val="18"/>
        </w:numPr>
        <w:tabs>
          <w:tab w:val="left" w:pos="110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Добрынина О.И., учитель географии МОУ «Магистральнинская СОШ №22»</w:t>
      </w:r>
      <w:r w:rsidR="00267B2D">
        <w:rPr>
          <w:rFonts w:ascii="Times New Roman" w:hAnsi="Times New Roman" w:cs="Times New Roman"/>
          <w:sz w:val="24"/>
          <w:szCs w:val="24"/>
        </w:rPr>
        <w:t>.</w:t>
      </w:r>
    </w:p>
    <w:p w:rsidR="008A02D5" w:rsidRPr="003F6D36" w:rsidRDefault="008A02D5" w:rsidP="00475BEE">
      <w:pPr>
        <w:pStyle w:val="a4"/>
        <w:numPr>
          <w:ilvl w:val="1"/>
          <w:numId w:val="11"/>
        </w:numPr>
        <w:tabs>
          <w:tab w:val="left" w:pos="110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D36">
        <w:rPr>
          <w:rFonts w:ascii="Times New Roman" w:hAnsi="Times New Roman" w:cs="Times New Roman"/>
          <w:sz w:val="24"/>
          <w:szCs w:val="24"/>
        </w:rPr>
        <w:t>Организационно-техническое и информационно-мет</w:t>
      </w:r>
      <w:r w:rsidR="0028492A">
        <w:rPr>
          <w:rFonts w:ascii="Times New Roman" w:hAnsi="Times New Roman" w:cs="Times New Roman"/>
          <w:sz w:val="24"/>
          <w:szCs w:val="24"/>
        </w:rPr>
        <w:t>одическое сопровождение Турнира</w:t>
      </w:r>
      <w:r w:rsidRPr="003F6D36">
        <w:rPr>
          <w:rFonts w:ascii="Times New Roman" w:hAnsi="Times New Roman" w:cs="Times New Roman"/>
          <w:sz w:val="24"/>
          <w:szCs w:val="24"/>
        </w:rPr>
        <w:t xml:space="preserve"> осуществляет МКУ «Казачинско-Ленский ТРЦ» (далее – Оператор).</w:t>
      </w:r>
    </w:p>
    <w:p w:rsidR="008A02D5" w:rsidRPr="003F6D36" w:rsidRDefault="008A02D5" w:rsidP="00475B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757D" w:rsidRPr="003F6D36" w:rsidRDefault="0029757D" w:rsidP="00BB5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455" w:rsidRPr="003F6D36" w:rsidRDefault="00B41455" w:rsidP="00475BEE">
      <w:pPr>
        <w:pStyle w:val="Default"/>
        <w:numPr>
          <w:ilvl w:val="0"/>
          <w:numId w:val="11"/>
        </w:numPr>
        <w:tabs>
          <w:tab w:val="left" w:pos="426"/>
          <w:tab w:val="left" w:pos="993"/>
          <w:tab w:val="left" w:pos="1276"/>
        </w:tabs>
        <w:contextualSpacing/>
        <w:jc w:val="center"/>
        <w:rPr>
          <w:b/>
          <w:color w:val="auto"/>
        </w:rPr>
      </w:pPr>
      <w:r w:rsidRPr="003F6D36">
        <w:rPr>
          <w:b/>
          <w:color w:val="auto"/>
        </w:rPr>
        <w:t>Состав и формирование экспертной комиссии</w:t>
      </w:r>
    </w:p>
    <w:p w:rsidR="00B41455" w:rsidRPr="003F6D36" w:rsidRDefault="00B41455" w:rsidP="00B41455">
      <w:pPr>
        <w:pStyle w:val="a4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p w:rsidR="00475BEE" w:rsidRPr="003F6D36" w:rsidRDefault="00963B0F" w:rsidP="00963B0F">
      <w:pPr>
        <w:pStyle w:val="Default"/>
        <w:ind w:firstLine="708"/>
        <w:contextualSpacing/>
        <w:jc w:val="both"/>
        <w:rPr>
          <w:color w:val="auto"/>
        </w:rPr>
      </w:pPr>
      <w:r>
        <w:rPr>
          <w:color w:val="auto"/>
        </w:rPr>
        <w:t xml:space="preserve">2.1. </w:t>
      </w:r>
      <w:r w:rsidR="00B41455" w:rsidRPr="003F6D36">
        <w:rPr>
          <w:color w:val="auto"/>
        </w:rPr>
        <w:t xml:space="preserve">В целях достижения максимальной объективности в определении победителей </w:t>
      </w:r>
      <w:r w:rsidR="00D378BF" w:rsidRPr="003F6D36">
        <w:rPr>
          <w:color w:val="auto"/>
        </w:rPr>
        <w:t>Турнира</w:t>
      </w:r>
      <w:r w:rsidR="00BD40CE">
        <w:rPr>
          <w:color w:val="auto"/>
        </w:rPr>
        <w:t xml:space="preserve"> Организатором создаё</w:t>
      </w:r>
      <w:r w:rsidR="00B41455" w:rsidRPr="003F6D36">
        <w:rPr>
          <w:color w:val="auto"/>
        </w:rPr>
        <w:t>тся экспертная комиссия, минимальный состав которой – 5 человек.</w:t>
      </w:r>
    </w:p>
    <w:p w:rsidR="00475BEE" w:rsidRPr="003F6D36" w:rsidRDefault="00963B0F" w:rsidP="00963B0F">
      <w:pPr>
        <w:pStyle w:val="Default"/>
        <w:tabs>
          <w:tab w:val="left" w:pos="1134"/>
        </w:tabs>
        <w:contextualSpacing/>
        <w:jc w:val="both"/>
        <w:rPr>
          <w:color w:val="auto"/>
        </w:rPr>
      </w:pPr>
      <w:r>
        <w:rPr>
          <w:color w:val="auto"/>
        </w:rPr>
        <w:t xml:space="preserve">            2.2. </w:t>
      </w:r>
      <w:r w:rsidR="00B41455" w:rsidRPr="003F6D36">
        <w:rPr>
          <w:color w:val="auto"/>
        </w:rPr>
        <w:t>В экспертную комиссию входят педагоги</w:t>
      </w:r>
      <w:r w:rsidR="00BD40CE">
        <w:rPr>
          <w:color w:val="auto"/>
        </w:rPr>
        <w:t>ческие работники образовательных организаций</w:t>
      </w:r>
      <w:r w:rsidR="00B41455" w:rsidRPr="003F6D36">
        <w:rPr>
          <w:color w:val="auto"/>
        </w:rPr>
        <w:t xml:space="preserve"> и представители Оператора. Председатель экспертной комиссии назначается Оператором.</w:t>
      </w:r>
    </w:p>
    <w:p w:rsidR="00475BEE" w:rsidRPr="003F6D36" w:rsidRDefault="00963B0F" w:rsidP="00963B0F">
      <w:pPr>
        <w:pStyle w:val="Default"/>
        <w:tabs>
          <w:tab w:val="left" w:pos="1134"/>
        </w:tabs>
        <w:contextualSpacing/>
        <w:jc w:val="both"/>
        <w:rPr>
          <w:color w:val="auto"/>
        </w:rPr>
      </w:pPr>
      <w:r>
        <w:rPr>
          <w:color w:val="auto"/>
        </w:rPr>
        <w:t xml:space="preserve">            2.3. </w:t>
      </w:r>
      <w:r w:rsidR="00B41455" w:rsidRPr="003F6D36">
        <w:rPr>
          <w:color w:val="auto"/>
        </w:rPr>
        <w:t>Состав экспертной комиссии утверждается приказом Оператора по представлению руководителя РМО.</w:t>
      </w:r>
    </w:p>
    <w:p w:rsidR="00B41455" w:rsidRPr="003F6D36" w:rsidRDefault="00963B0F" w:rsidP="00963B0F">
      <w:pPr>
        <w:pStyle w:val="Default"/>
        <w:tabs>
          <w:tab w:val="left" w:pos="360"/>
        </w:tabs>
        <w:ind w:left="360"/>
        <w:contextualSpacing/>
        <w:jc w:val="both"/>
        <w:rPr>
          <w:color w:val="auto"/>
        </w:rPr>
      </w:pPr>
      <w:r>
        <w:rPr>
          <w:color w:val="auto"/>
        </w:rPr>
        <w:t xml:space="preserve">      2.4.  </w:t>
      </w:r>
      <w:r w:rsidR="00B41455" w:rsidRPr="003F6D36">
        <w:rPr>
          <w:color w:val="auto"/>
        </w:rPr>
        <w:t>Экспертная комиссия при оценке конкурсных работ:</w:t>
      </w:r>
    </w:p>
    <w:p w:rsidR="00B41455" w:rsidRPr="00814BE1" w:rsidRDefault="00B41455" w:rsidP="00475BEE">
      <w:pPr>
        <w:pStyle w:val="Default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color w:val="auto"/>
        </w:rPr>
      </w:pPr>
      <w:r w:rsidRPr="00814BE1">
        <w:rPr>
          <w:color w:val="auto"/>
        </w:rPr>
        <w:t>обеспечивает соблюдение единства требований при оценивании, руководствуясь критериями, представленными в Приложении 2;</w:t>
      </w:r>
    </w:p>
    <w:p w:rsidR="00B41455" w:rsidRPr="003F6D36" w:rsidRDefault="00B41455" w:rsidP="00475BEE">
      <w:pPr>
        <w:pStyle w:val="Default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color w:val="auto"/>
        </w:rPr>
      </w:pPr>
      <w:r w:rsidRPr="003F6D36">
        <w:rPr>
          <w:rFonts w:eastAsia="Times New Roman"/>
          <w:color w:val="auto"/>
        </w:rPr>
        <w:t>оформляет итоговый протокол, представляющий собой ранжированный список участников, расположенных по мере убывания набранных ими баллов;</w:t>
      </w:r>
    </w:p>
    <w:p w:rsidR="00B41455" w:rsidRPr="003F6D36" w:rsidRDefault="00B41455" w:rsidP="00475BEE">
      <w:pPr>
        <w:pStyle w:val="Default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color w:val="auto"/>
        </w:rPr>
      </w:pPr>
      <w:r w:rsidRPr="003F6D36">
        <w:rPr>
          <w:color w:val="auto"/>
        </w:rPr>
        <w:t xml:space="preserve">определяет победителей </w:t>
      </w:r>
      <w:r w:rsidR="00D378BF" w:rsidRPr="003F6D36">
        <w:rPr>
          <w:color w:val="auto"/>
        </w:rPr>
        <w:t>Турнира</w:t>
      </w:r>
      <w:r w:rsidRPr="003F6D36">
        <w:rPr>
          <w:color w:val="auto"/>
        </w:rPr>
        <w:t>.</w:t>
      </w:r>
    </w:p>
    <w:p w:rsidR="00B41455" w:rsidRPr="003F6D36" w:rsidRDefault="00963B0F" w:rsidP="00963B0F">
      <w:pPr>
        <w:pStyle w:val="Default"/>
        <w:tabs>
          <w:tab w:val="left" w:pos="993"/>
          <w:tab w:val="left" w:pos="1134"/>
          <w:tab w:val="left" w:pos="1701"/>
        </w:tabs>
        <w:ind w:left="720"/>
        <w:contextualSpacing/>
        <w:jc w:val="both"/>
        <w:rPr>
          <w:color w:val="auto"/>
        </w:rPr>
      </w:pPr>
      <w:r>
        <w:rPr>
          <w:color w:val="auto"/>
        </w:rPr>
        <w:t xml:space="preserve">2.5. </w:t>
      </w:r>
      <w:r w:rsidR="00B41455" w:rsidRPr="003F6D36">
        <w:rPr>
          <w:color w:val="auto"/>
        </w:rPr>
        <w:t xml:space="preserve">Экспертная комиссия </w:t>
      </w:r>
      <w:r w:rsidR="00D378BF" w:rsidRPr="003F6D36">
        <w:rPr>
          <w:color w:val="auto"/>
        </w:rPr>
        <w:t>Турнира</w:t>
      </w:r>
      <w:r w:rsidR="00B41455" w:rsidRPr="003F6D36">
        <w:rPr>
          <w:color w:val="auto"/>
        </w:rPr>
        <w:t xml:space="preserve"> работает на безвозмездной основе.</w:t>
      </w:r>
    </w:p>
    <w:p w:rsidR="00B41455" w:rsidRPr="003F6D36" w:rsidRDefault="00B41455" w:rsidP="00475BEE">
      <w:pPr>
        <w:tabs>
          <w:tab w:val="left" w:pos="23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1455" w:rsidRPr="003F6D36" w:rsidRDefault="00B41455" w:rsidP="00475BEE">
      <w:pPr>
        <w:pStyle w:val="Default"/>
        <w:numPr>
          <w:ilvl w:val="0"/>
          <w:numId w:val="11"/>
        </w:numPr>
        <w:tabs>
          <w:tab w:val="left" w:pos="851"/>
          <w:tab w:val="left" w:pos="993"/>
          <w:tab w:val="left" w:pos="1134"/>
          <w:tab w:val="left" w:pos="1276"/>
        </w:tabs>
        <w:ind w:left="0" w:firstLine="709"/>
        <w:contextualSpacing/>
        <w:jc w:val="center"/>
        <w:rPr>
          <w:b/>
          <w:color w:val="auto"/>
        </w:rPr>
      </w:pPr>
      <w:r w:rsidRPr="003F6D36">
        <w:rPr>
          <w:b/>
          <w:color w:val="auto"/>
        </w:rPr>
        <w:t xml:space="preserve">Порядок проведения </w:t>
      </w:r>
      <w:r w:rsidR="00D378BF" w:rsidRPr="003F6D36">
        <w:rPr>
          <w:b/>
          <w:color w:val="auto"/>
        </w:rPr>
        <w:t>Турнира</w:t>
      </w:r>
    </w:p>
    <w:p w:rsidR="00B41455" w:rsidRPr="003F6D36" w:rsidRDefault="00B41455" w:rsidP="00475BEE">
      <w:pPr>
        <w:pStyle w:val="a4"/>
        <w:numPr>
          <w:ilvl w:val="0"/>
          <w:numId w:val="15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</w:rPr>
      </w:pPr>
    </w:p>
    <w:p w:rsidR="00B41455" w:rsidRPr="003F6D36" w:rsidRDefault="00B41455" w:rsidP="00475BEE">
      <w:pPr>
        <w:pStyle w:val="a4"/>
        <w:numPr>
          <w:ilvl w:val="0"/>
          <w:numId w:val="15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</w:rPr>
      </w:pPr>
    </w:p>
    <w:p w:rsidR="00B41455" w:rsidRPr="003F6D36" w:rsidRDefault="00475BEE" w:rsidP="00475BEE">
      <w:pPr>
        <w:pStyle w:val="a4"/>
        <w:numPr>
          <w:ilvl w:val="1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6D36">
        <w:rPr>
          <w:rFonts w:ascii="Times New Roman" w:hAnsi="Times New Roman"/>
          <w:sz w:val="24"/>
          <w:szCs w:val="24"/>
        </w:rPr>
        <w:t>Турнир</w:t>
      </w:r>
      <w:r w:rsidR="00B41455" w:rsidRPr="003F6D36">
        <w:rPr>
          <w:rFonts w:ascii="Times New Roman" w:hAnsi="Times New Roman"/>
          <w:sz w:val="24"/>
          <w:szCs w:val="24"/>
        </w:rPr>
        <w:t xml:space="preserve"> проводится с </w:t>
      </w:r>
      <w:r w:rsidR="003D0E49">
        <w:rPr>
          <w:rFonts w:ascii="Times New Roman" w:hAnsi="Times New Roman"/>
          <w:sz w:val="24"/>
          <w:szCs w:val="24"/>
        </w:rPr>
        <w:t>6</w:t>
      </w:r>
      <w:r w:rsidR="00814BE1">
        <w:rPr>
          <w:rFonts w:ascii="Times New Roman" w:hAnsi="Times New Roman"/>
          <w:sz w:val="24"/>
          <w:szCs w:val="24"/>
        </w:rPr>
        <w:t xml:space="preserve"> марта </w:t>
      </w:r>
      <w:r w:rsidR="00B41455" w:rsidRPr="003F6D36">
        <w:rPr>
          <w:rFonts w:ascii="Times New Roman" w:hAnsi="Times New Roman"/>
          <w:sz w:val="24"/>
          <w:szCs w:val="24"/>
        </w:rPr>
        <w:t xml:space="preserve">по 14 марта текущего года. </w:t>
      </w:r>
    </w:p>
    <w:p w:rsidR="00B41455" w:rsidRPr="003F6D36" w:rsidRDefault="00B41455" w:rsidP="00475BEE">
      <w:pPr>
        <w:pStyle w:val="a4"/>
        <w:numPr>
          <w:ilvl w:val="1"/>
          <w:numId w:val="11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6D36">
        <w:rPr>
          <w:rFonts w:ascii="Times New Roman" w:hAnsi="Times New Roman"/>
          <w:sz w:val="24"/>
          <w:szCs w:val="24"/>
        </w:rPr>
        <w:t xml:space="preserve">Участниками </w:t>
      </w:r>
      <w:r w:rsidR="00475BEE" w:rsidRPr="003F6D36">
        <w:rPr>
          <w:rFonts w:ascii="Times New Roman" w:hAnsi="Times New Roman"/>
          <w:sz w:val="24"/>
          <w:szCs w:val="24"/>
        </w:rPr>
        <w:t>Турнира</w:t>
      </w:r>
      <w:r w:rsidRPr="003F6D36">
        <w:rPr>
          <w:rFonts w:ascii="Times New Roman" w:hAnsi="Times New Roman"/>
          <w:sz w:val="24"/>
          <w:szCs w:val="24"/>
        </w:rPr>
        <w:t xml:space="preserve"> являются команды обучающихся 6 классов общеобразовательных организаций школ Казачинско – Ленского района.</w:t>
      </w:r>
      <w:r w:rsidR="000C3530">
        <w:rPr>
          <w:rFonts w:ascii="Times New Roman" w:hAnsi="Times New Roman"/>
          <w:sz w:val="24"/>
          <w:szCs w:val="24"/>
        </w:rPr>
        <w:t xml:space="preserve"> </w:t>
      </w:r>
      <w:r w:rsidR="000D0FA4" w:rsidRPr="003F6D36">
        <w:rPr>
          <w:rFonts w:ascii="Times New Roman" w:hAnsi="Times New Roman"/>
          <w:sz w:val="24"/>
          <w:szCs w:val="24"/>
        </w:rPr>
        <w:t xml:space="preserve">Состав </w:t>
      </w:r>
      <w:r w:rsidR="00D378BF" w:rsidRPr="003F6D36">
        <w:rPr>
          <w:rFonts w:ascii="Times New Roman" w:hAnsi="Times New Roman"/>
          <w:sz w:val="24"/>
          <w:szCs w:val="24"/>
        </w:rPr>
        <w:t>команды</w:t>
      </w:r>
      <w:r w:rsidR="000D0FA4" w:rsidRPr="003F6D36">
        <w:rPr>
          <w:rFonts w:ascii="Times New Roman" w:hAnsi="Times New Roman"/>
          <w:sz w:val="24"/>
          <w:szCs w:val="24"/>
        </w:rPr>
        <w:t>:</w:t>
      </w:r>
      <w:r w:rsidR="00D378BF" w:rsidRPr="003F6D36">
        <w:rPr>
          <w:rFonts w:ascii="Times New Roman" w:hAnsi="Times New Roman"/>
          <w:sz w:val="24"/>
          <w:szCs w:val="24"/>
        </w:rPr>
        <w:t xml:space="preserve"> 5 обучающихся и руководитель (учитель географии или иной квалифицированный наставник).</w:t>
      </w:r>
    </w:p>
    <w:p w:rsidR="00B41455" w:rsidRPr="003F6D36" w:rsidRDefault="00267B2D" w:rsidP="004937AF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937AF">
        <w:rPr>
          <w:rFonts w:ascii="Times New Roman" w:hAnsi="Times New Roman"/>
          <w:sz w:val="24"/>
          <w:szCs w:val="24"/>
        </w:rPr>
        <w:t xml:space="preserve"> </w:t>
      </w:r>
      <w:r w:rsidR="00B41455" w:rsidRPr="003F6D36">
        <w:rPr>
          <w:rFonts w:ascii="Times New Roman" w:hAnsi="Times New Roman"/>
          <w:sz w:val="24"/>
          <w:szCs w:val="24"/>
        </w:rPr>
        <w:t xml:space="preserve">Этапы </w:t>
      </w:r>
      <w:r w:rsidR="000D0FA4" w:rsidRPr="003F6D36">
        <w:rPr>
          <w:rFonts w:ascii="Times New Roman" w:hAnsi="Times New Roman"/>
          <w:sz w:val="24"/>
          <w:szCs w:val="24"/>
        </w:rPr>
        <w:t>Турнира</w:t>
      </w:r>
      <w:r w:rsidR="00B41455" w:rsidRPr="003F6D36">
        <w:rPr>
          <w:rFonts w:ascii="Times New Roman" w:hAnsi="Times New Roman"/>
          <w:sz w:val="24"/>
          <w:szCs w:val="24"/>
        </w:rPr>
        <w:t>:</w:t>
      </w:r>
    </w:p>
    <w:p w:rsidR="00B41455" w:rsidRPr="00897E1C" w:rsidRDefault="00B41455" w:rsidP="00897E1C">
      <w:pPr>
        <w:pStyle w:val="a4"/>
        <w:numPr>
          <w:ilvl w:val="0"/>
          <w:numId w:val="21"/>
        </w:num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E1C">
        <w:rPr>
          <w:rFonts w:ascii="Times New Roman" w:hAnsi="Times New Roman"/>
          <w:sz w:val="24"/>
          <w:szCs w:val="24"/>
        </w:rPr>
        <w:t>прием заявок– с</w:t>
      </w:r>
      <w:r w:rsidR="004A30FB">
        <w:rPr>
          <w:rFonts w:ascii="Times New Roman" w:hAnsi="Times New Roman"/>
          <w:sz w:val="24"/>
          <w:szCs w:val="24"/>
        </w:rPr>
        <w:t xml:space="preserve"> 25 февраля</w:t>
      </w:r>
      <w:r w:rsidRPr="00897E1C">
        <w:rPr>
          <w:rFonts w:ascii="Times New Roman" w:hAnsi="Times New Roman"/>
          <w:sz w:val="24"/>
          <w:szCs w:val="24"/>
        </w:rPr>
        <w:t xml:space="preserve"> </w:t>
      </w:r>
      <w:r w:rsidR="003D0E49">
        <w:rPr>
          <w:rFonts w:ascii="Times New Roman" w:hAnsi="Times New Roman"/>
          <w:sz w:val="24"/>
          <w:szCs w:val="24"/>
        </w:rPr>
        <w:t>до 6</w:t>
      </w:r>
      <w:r w:rsidR="00D378BF" w:rsidRPr="00897E1C">
        <w:rPr>
          <w:rFonts w:ascii="Times New Roman" w:hAnsi="Times New Roman"/>
          <w:sz w:val="24"/>
          <w:szCs w:val="24"/>
        </w:rPr>
        <w:t xml:space="preserve"> марта</w:t>
      </w:r>
      <w:r w:rsidR="004A30FB">
        <w:rPr>
          <w:rFonts w:ascii="Times New Roman" w:hAnsi="Times New Roman"/>
          <w:sz w:val="24"/>
          <w:szCs w:val="24"/>
        </w:rPr>
        <w:t xml:space="preserve"> 2026 года</w:t>
      </w:r>
      <w:r w:rsidRPr="00897E1C">
        <w:rPr>
          <w:rFonts w:ascii="Times New Roman" w:hAnsi="Times New Roman"/>
          <w:sz w:val="24"/>
          <w:szCs w:val="24"/>
        </w:rPr>
        <w:t>;</w:t>
      </w:r>
    </w:p>
    <w:p w:rsidR="00D378BF" w:rsidRPr="00897E1C" w:rsidRDefault="00897E1C" w:rsidP="00897E1C">
      <w:pPr>
        <w:tabs>
          <w:tab w:val="left" w:pos="993"/>
          <w:tab w:val="left" w:pos="1134"/>
          <w:tab w:val="left" w:pos="1276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814BE1" w:rsidRPr="00897E1C">
        <w:rPr>
          <w:rFonts w:ascii="Times New Roman" w:hAnsi="Times New Roman"/>
          <w:sz w:val="24"/>
          <w:szCs w:val="24"/>
        </w:rPr>
        <w:t xml:space="preserve"> </w:t>
      </w:r>
      <w:r w:rsidR="00D378BF" w:rsidRPr="00897E1C">
        <w:rPr>
          <w:rFonts w:ascii="Times New Roman" w:hAnsi="Times New Roman"/>
          <w:sz w:val="24"/>
          <w:szCs w:val="24"/>
        </w:rPr>
        <w:t>проведение турнира</w:t>
      </w:r>
      <w:r w:rsidR="000D0FA4" w:rsidRPr="00897E1C">
        <w:rPr>
          <w:rFonts w:ascii="Times New Roman" w:hAnsi="Times New Roman"/>
          <w:sz w:val="24"/>
          <w:szCs w:val="24"/>
        </w:rPr>
        <w:t xml:space="preserve"> – </w:t>
      </w:r>
      <w:r w:rsidR="00D378BF" w:rsidRPr="00897E1C">
        <w:rPr>
          <w:rFonts w:ascii="Times New Roman" w:hAnsi="Times New Roman"/>
          <w:sz w:val="24"/>
          <w:szCs w:val="24"/>
        </w:rPr>
        <w:t>13 марта в МОУ «Магистральнинская СОШ №22, кабинет №</w:t>
      </w:r>
      <w:r w:rsidR="000D0FA4" w:rsidRPr="00897E1C">
        <w:rPr>
          <w:rFonts w:ascii="Times New Roman" w:hAnsi="Times New Roman"/>
          <w:sz w:val="24"/>
          <w:szCs w:val="24"/>
        </w:rPr>
        <w:t xml:space="preserve"> 2.4, начало в 14.00.</w:t>
      </w:r>
    </w:p>
    <w:p w:rsidR="00B41455" w:rsidRPr="00897E1C" w:rsidRDefault="00B41455" w:rsidP="00897E1C">
      <w:pPr>
        <w:pStyle w:val="a4"/>
        <w:numPr>
          <w:ilvl w:val="0"/>
          <w:numId w:val="21"/>
        </w:num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E1C">
        <w:rPr>
          <w:rFonts w:ascii="Times New Roman" w:hAnsi="Times New Roman"/>
          <w:sz w:val="24"/>
          <w:szCs w:val="24"/>
        </w:rPr>
        <w:t>подведение итогов</w:t>
      </w:r>
      <w:r w:rsidR="000D0FA4" w:rsidRPr="00897E1C">
        <w:rPr>
          <w:rFonts w:ascii="Times New Roman" w:hAnsi="Times New Roman"/>
          <w:sz w:val="24"/>
          <w:szCs w:val="24"/>
        </w:rPr>
        <w:t xml:space="preserve"> и награждение</w:t>
      </w:r>
      <w:r w:rsidRPr="00897E1C">
        <w:rPr>
          <w:rFonts w:ascii="Times New Roman" w:hAnsi="Times New Roman"/>
          <w:sz w:val="24"/>
          <w:szCs w:val="24"/>
        </w:rPr>
        <w:t xml:space="preserve"> – </w:t>
      </w:r>
      <w:r w:rsidR="000D0FA4" w:rsidRPr="00897E1C">
        <w:rPr>
          <w:rFonts w:ascii="Times New Roman" w:hAnsi="Times New Roman"/>
          <w:sz w:val="24"/>
          <w:szCs w:val="24"/>
        </w:rPr>
        <w:t>13</w:t>
      </w:r>
      <w:r w:rsidR="00270A4A" w:rsidRPr="00897E1C">
        <w:rPr>
          <w:rFonts w:ascii="Times New Roman" w:hAnsi="Times New Roman"/>
          <w:sz w:val="24"/>
          <w:szCs w:val="24"/>
        </w:rPr>
        <w:t xml:space="preserve"> </w:t>
      </w:r>
      <w:r w:rsidR="000D0FA4" w:rsidRPr="00897E1C">
        <w:rPr>
          <w:rFonts w:ascii="Times New Roman" w:hAnsi="Times New Roman"/>
          <w:sz w:val="24"/>
          <w:szCs w:val="24"/>
        </w:rPr>
        <w:t>марта</w:t>
      </w:r>
      <w:r w:rsidRPr="00897E1C">
        <w:rPr>
          <w:rFonts w:ascii="Times New Roman" w:hAnsi="Times New Roman"/>
          <w:sz w:val="24"/>
          <w:szCs w:val="24"/>
        </w:rPr>
        <w:t>.</w:t>
      </w:r>
    </w:p>
    <w:p w:rsidR="00B41455" w:rsidRPr="003F6D36" w:rsidRDefault="004937AF" w:rsidP="004937AF">
      <w:pPr>
        <w:tabs>
          <w:tab w:val="left" w:pos="170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B41455" w:rsidRPr="003F6D36">
        <w:rPr>
          <w:rFonts w:ascii="Times New Roman" w:hAnsi="Times New Roman"/>
          <w:sz w:val="24"/>
          <w:szCs w:val="24"/>
        </w:rPr>
        <w:t xml:space="preserve">Для участия в </w:t>
      </w:r>
      <w:r w:rsidR="000D0FA4" w:rsidRPr="003F6D36">
        <w:rPr>
          <w:rFonts w:ascii="Times New Roman" w:hAnsi="Times New Roman"/>
          <w:sz w:val="24"/>
          <w:szCs w:val="24"/>
        </w:rPr>
        <w:t>Турнире</w:t>
      </w:r>
      <w:r w:rsidR="00B41455" w:rsidRPr="003F6D36">
        <w:rPr>
          <w:rFonts w:ascii="Times New Roman" w:hAnsi="Times New Roman"/>
          <w:sz w:val="24"/>
          <w:szCs w:val="24"/>
        </w:rPr>
        <w:t xml:space="preserve"> до </w:t>
      </w:r>
      <w:r w:rsidR="00A55F01">
        <w:rPr>
          <w:rFonts w:ascii="Times New Roman" w:hAnsi="Times New Roman"/>
          <w:sz w:val="24"/>
          <w:szCs w:val="24"/>
        </w:rPr>
        <w:t>6</w:t>
      </w:r>
      <w:r w:rsidR="00B41455" w:rsidRPr="003F6D36">
        <w:rPr>
          <w:rFonts w:ascii="Times New Roman" w:hAnsi="Times New Roman"/>
          <w:sz w:val="24"/>
          <w:szCs w:val="24"/>
        </w:rPr>
        <w:t xml:space="preserve"> марта подаются заявка, согласие на обработку персональных данных (приложение 1) с помощью автоматизированной формы</w:t>
      </w:r>
      <w:r w:rsidR="000C3530">
        <w:rPr>
          <w:rFonts w:ascii="Times New Roman" w:hAnsi="Times New Roman"/>
          <w:sz w:val="24"/>
          <w:szCs w:val="24"/>
        </w:rPr>
        <w:t xml:space="preserve"> </w:t>
      </w:r>
      <w:r w:rsidR="00B41455" w:rsidRPr="003F6D36">
        <w:rPr>
          <w:rFonts w:ascii="Times New Roman" w:hAnsi="Times New Roman"/>
          <w:sz w:val="24"/>
          <w:szCs w:val="24"/>
        </w:rPr>
        <w:t>сбора данных по ссылке:</w:t>
      </w:r>
      <w:r w:rsidR="00B20724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2E7FD5" w:rsidRPr="00857260">
          <w:rPr>
            <w:rStyle w:val="a5"/>
            <w:rFonts w:ascii="Times New Roman" w:hAnsi="Times New Roman"/>
            <w:sz w:val="24"/>
            <w:szCs w:val="24"/>
          </w:rPr>
          <w:t>https://forms.yandex.ru/u/69955bd94936393d37236c69</w:t>
        </w:r>
      </w:hyperlink>
      <w:r w:rsidR="002E7FD5">
        <w:rPr>
          <w:rFonts w:ascii="Times New Roman" w:hAnsi="Times New Roman"/>
          <w:sz w:val="24"/>
          <w:szCs w:val="24"/>
        </w:rPr>
        <w:t xml:space="preserve"> </w:t>
      </w:r>
      <w:r w:rsidR="00897E1C">
        <w:rPr>
          <w:rFonts w:ascii="Times New Roman" w:hAnsi="Times New Roman"/>
          <w:sz w:val="24"/>
          <w:szCs w:val="24"/>
        </w:rPr>
        <w:t xml:space="preserve"> </w:t>
      </w:r>
      <w:r w:rsidR="00B41455" w:rsidRPr="003F6D36">
        <w:rPr>
          <w:rFonts w:ascii="Times New Roman" w:hAnsi="Times New Roman"/>
          <w:sz w:val="24"/>
          <w:szCs w:val="24"/>
        </w:rPr>
        <w:t xml:space="preserve">  </w:t>
      </w:r>
    </w:p>
    <w:p w:rsidR="00D378BF" w:rsidRPr="00267B2D" w:rsidRDefault="00267B2D" w:rsidP="00267B2D">
      <w:pPr>
        <w:tabs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D378BF" w:rsidRPr="00267B2D">
        <w:rPr>
          <w:rFonts w:ascii="Times New Roman" w:hAnsi="Times New Roman"/>
          <w:sz w:val="24"/>
          <w:szCs w:val="24"/>
        </w:rPr>
        <w:t>Турнир проводится в форме географи</w:t>
      </w:r>
      <w:r w:rsidR="000868A0">
        <w:rPr>
          <w:rFonts w:ascii="Times New Roman" w:hAnsi="Times New Roman"/>
          <w:sz w:val="24"/>
          <w:szCs w:val="24"/>
        </w:rPr>
        <w:t>ческой викторины, состояще</w:t>
      </w:r>
      <w:r w:rsidR="0069299D" w:rsidRPr="00267B2D">
        <w:rPr>
          <w:rFonts w:ascii="Times New Roman" w:hAnsi="Times New Roman"/>
          <w:sz w:val="24"/>
          <w:szCs w:val="24"/>
        </w:rPr>
        <w:t>й из 4</w:t>
      </w:r>
      <w:r w:rsidR="00270A4A" w:rsidRPr="00267B2D">
        <w:rPr>
          <w:rFonts w:ascii="Times New Roman" w:hAnsi="Times New Roman"/>
          <w:sz w:val="24"/>
          <w:szCs w:val="24"/>
        </w:rPr>
        <w:t xml:space="preserve"> раундов:</w:t>
      </w:r>
    </w:p>
    <w:p w:rsidR="00D378BF" w:rsidRPr="00270A4A" w:rsidRDefault="00D378BF" w:rsidP="00270A4A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0A4A">
        <w:rPr>
          <w:rFonts w:ascii="Times New Roman" w:hAnsi="Times New Roman"/>
          <w:sz w:val="24"/>
          <w:szCs w:val="24"/>
        </w:rPr>
        <w:t>Раунд «П</w:t>
      </w:r>
      <w:r w:rsidR="000868A0">
        <w:rPr>
          <w:rFonts w:ascii="Times New Roman" w:hAnsi="Times New Roman"/>
          <w:sz w:val="24"/>
          <w:szCs w:val="24"/>
        </w:rPr>
        <w:t>о страницам учебника географии» включает вопросы</w:t>
      </w:r>
      <w:r w:rsidRPr="00270A4A">
        <w:rPr>
          <w:rFonts w:ascii="Times New Roman" w:hAnsi="Times New Roman"/>
          <w:sz w:val="24"/>
          <w:szCs w:val="24"/>
        </w:rPr>
        <w:t xml:space="preserve"> на знания обучающимися основных понятий начального курса географии.</w:t>
      </w:r>
      <w:r w:rsidR="0069299D" w:rsidRPr="00270A4A">
        <w:rPr>
          <w:rFonts w:ascii="Times New Roman" w:hAnsi="Times New Roman"/>
          <w:sz w:val="24"/>
          <w:szCs w:val="24"/>
        </w:rPr>
        <w:t xml:space="preserve"> Ответственный</w:t>
      </w:r>
      <w:r w:rsidR="000868A0">
        <w:rPr>
          <w:rFonts w:ascii="Times New Roman" w:hAnsi="Times New Roman"/>
          <w:sz w:val="24"/>
          <w:szCs w:val="24"/>
        </w:rPr>
        <w:t xml:space="preserve"> -</w:t>
      </w:r>
      <w:r w:rsidR="0069299D" w:rsidRPr="00270A4A">
        <w:rPr>
          <w:rFonts w:ascii="Times New Roman" w:hAnsi="Times New Roman"/>
          <w:sz w:val="24"/>
          <w:szCs w:val="24"/>
        </w:rPr>
        <w:t xml:space="preserve"> Шестакова Г.А., </w:t>
      </w:r>
      <w:r w:rsidR="0069299D" w:rsidRPr="00270A4A">
        <w:rPr>
          <w:rFonts w:ascii="Times New Roman" w:hAnsi="Times New Roman" w:cs="Times New Roman"/>
          <w:sz w:val="24"/>
          <w:szCs w:val="24"/>
        </w:rPr>
        <w:t>учи</w:t>
      </w:r>
      <w:r w:rsidR="00E83F77">
        <w:rPr>
          <w:rFonts w:ascii="Times New Roman" w:hAnsi="Times New Roman" w:cs="Times New Roman"/>
          <w:sz w:val="24"/>
          <w:szCs w:val="24"/>
        </w:rPr>
        <w:t xml:space="preserve">тель географии МОУ «Ульканская </w:t>
      </w:r>
      <w:r w:rsidR="0069299D" w:rsidRPr="00270A4A">
        <w:rPr>
          <w:rFonts w:ascii="Times New Roman" w:hAnsi="Times New Roman" w:cs="Times New Roman"/>
          <w:sz w:val="24"/>
          <w:szCs w:val="24"/>
        </w:rPr>
        <w:t>школа №2».</w:t>
      </w:r>
    </w:p>
    <w:p w:rsidR="00D378BF" w:rsidRPr="0069299D" w:rsidRDefault="000868A0" w:rsidP="00270A4A">
      <w:pPr>
        <w:pStyle w:val="a4"/>
        <w:numPr>
          <w:ilvl w:val="0"/>
          <w:numId w:val="19"/>
        </w:numPr>
        <w:tabs>
          <w:tab w:val="left" w:pos="110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Раунд «Топографы»</w:t>
      </w:r>
      <w:r w:rsidR="00D378BF" w:rsidRPr="003F6D36">
        <w:rPr>
          <w:rFonts w:ascii="Times New Roman" w:hAnsi="Times New Roman"/>
          <w:sz w:val="24"/>
          <w:szCs w:val="24"/>
        </w:rPr>
        <w:t xml:space="preserve"> включает задания на умения учащихся читать план местности, используя топографические знаки.</w:t>
      </w:r>
      <w:r w:rsidR="0069299D">
        <w:rPr>
          <w:rFonts w:ascii="Times New Roman" w:hAnsi="Times New Roman"/>
          <w:sz w:val="24"/>
          <w:szCs w:val="24"/>
        </w:rPr>
        <w:t xml:space="preserve"> Ответственный</w:t>
      </w:r>
      <w:r>
        <w:rPr>
          <w:rFonts w:ascii="Times New Roman" w:hAnsi="Times New Roman"/>
          <w:sz w:val="24"/>
          <w:szCs w:val="24"/>
        </w:rPr>
        <w:t xml:space="preserve"> - </w:t>
      </w:r>
      <w:r w:rsidR="0069299D">
        <w:rPr>
          <w:rFonts w:ascii="Times New Roman" w:hAnsi="Times New Roman" w:cs="Times New Roman"/>
          <w:sz w:val="24"/>
          <w:szCs w:val="24"/>
        </w:rPr>
        <w:t>Добрынина О.И., учитель географии МОУ «Магистральнинская СОШ №22</w:t>
      </w:r>
    </w:p>
    <w:p w:rsidR="00270A4A" w:rsidRDefault="00D378BF" w:rsidP="00270A4A">
      <w:pPr>
        <w:pStyle w:val="a4"/>
        <w:numPr>
          <w:ilvl w:val="0"/>
          <w:numId w:val="19"/>
        </w:numPr>
        <w:tabs>
          <w:tab w:val="left" w:pos="110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36">
        <w:rPr>
          <w:rFonts w:ascii="Times New Roman" w:hAnsi="Times New Roman"/>
          <w:sz w:val="24"/>
          <w:szCs w:val="24"/>
        </w:rPr>
        <w:t>Раунд «</w:t>
      </w:r>
      <w:r w:rsidR="0069299D">
        <w:rPr>
          <w:rFonts w:ascii="Times New Roman" w:hAnsi="Times New Roman"/>
          <w:sz w:val="24"/>
          <w:szCs w:val="24"/>
        </w:rPr>
        <w:t xml:space="preserve">Деревья и млекопитающие </w:t>
      </w:r>
      <w:r w:rsidR="000D0FA4" w:rsidRPr="003F6D36">
        <w:rPr>
          <w:rFonts w:ascii="Times New Roman" w:hAnsi="Times New Roman"/>
          <w:sz w:val="24"/>
          <w:szCs w:val="24"/>
        </w:rPr>
        <w:t>Казачинского</w:t>
      </w:r>
      <w:r w:rsidR="000868A0">
        <w:rPr>
          <w:rFonts w:ascii="Times New Roman" w:hAnsi="Times New Roman"/>
          <w:sz w:val="24"/>
          <w:szCs w:val="24"/>
        </w:rPr>
        <w:t xml:space="preserve"> – Ленского района»</w:t>
      </w:r>
      <w:r w:rsidRPr="003F6D36">
        <w:rPr>
          <w:rFonts w:ascii="Times New Roman" w:hAnsi="Times New Roman"/>
          <w:sz w:val="24"/>
          <w:szCs w:val="24"/>
        </w:rPr>
        <w:t xml:space="preserve"> включает задания на основе краеведческого материала.</w:t>
      </w:r>
      <w:r w:rsidR="0069299D">
        <w:rPr>
          <w:rFonts w:ascii="Times New Roman" w:hAnsi="Times New Roman"/>
          <w:sz w:val="24"/>
          <w:szCs w:val="24"/>
        </w:rPr>
        <w:t xml:space="preserve"> Ответственный</w:t>
      </w:r>
      <w:r w:rsidR="000868A0">
        <w:rPr>
          <w:rFonts w:ascii="Times New Roman" w:hAnsi="Times New Roman"/>
          <w:sz w:val="24"/>
          <w:szCs w:val="24"/>
        </w:rPr>
        <w:t xml:space="preserve"> - </w:t>
      </w:r>
      <w:r w:rsidR="0069299D">
        <w:rPr>
          <w:rFonts w:ascii="Times New Roman" w:hAnsi="Times New Roman" w:cs="Times New Roman"/>
          <w:sz w:val="24"/>
          <w:szCs w:val="24"/>
        </w:rPr>
        <w:t>Алексеева А.А., уч</w:t>
      </w:r>
      <w:r w:rsidR="00E83F77">
        <w:rPr>
          <w:rFonts w:ascii="Times New Roman" w:hAnsi="Times New Roman" w:cs="Times New Roman"/>
          <w:sz w:val="24"/>
          <w:szCs w:val="24"/>
        </w:rPr>
        <w:t>итель географии МОУ «Ульканская</w:t>
      </w:r>
      <w:r w:rsidR="0069299D">
        <w:rPr>
          <w:rFonts w:ascii="Times New Roman" w:hAnsi="Times New Roman" w:cs="Times New Roman"/>
          <w:sz w:val="24"/>
          <w:szCs w:val="24"/>
        </w:rPr>
        <w:t xml:space="preserve"> школа №2</w:t>
      </w:r>
    </w:p>
    <w:p w:rsidR="00D378BF" w:rsidRPr="0069299D" w:rsidRDefault="00D378BF" w:rsidP="00270A4A">
      <w:pPr>
        <w:pStyle w:val="a4"/>
        <w:numPr>
          <w:ilvl w:val="0"/>
          <w:numId w:val="19"/>
        </w:numPr>
        <w:tabs>
          <w:tab w:val="left" w:pos="110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36">
        <w:rPr>
          <w:rFonts w:ascii="Times New Roman" w:hAnsi="Times New Roman"/>
          <w:sz w:val="24"/>
          <w:szCs w:val="24"/>
        </w:rPr>
        <w:t>Раунд «Угадай географический объект».</w:t>
      </w:r>
      <w:r w:rsidR="0069299D">
        <w:rPr>
          <w:rFonts w:ascii="Times New Roman" w:hAnsi="Times New Roman"/>
          <w:sz w:val="24"/>
          <w:szCs w:val="24"/>
        </w:rPr>
        <w:t xml:space="preserve"> Ответственный</w:t>
      </w:r>
      <w:r w:rsidR="000868A0">
        <w:rPr>
          <w:rFonts w:ascii="Times New Roman" w:hAnsi="Times New Roman"/>
          <w:sz w:val="24"/>
          <w:szCs w:val="24"/>
        </w:rPr>
        <w:t xml:space="preserve"> -</w:t>
      </w:r>
      <w:r w:rsidR="0069299D">
        <w:rPr>
          <w:rFonts w:ascii="Times New Roman" w:hAnsi="Times New Roman"/>
          <w:sz w:val="24"/>
          <w:szCs w:val="24"/>
        </w:rPr>
        <w:t xml:space="preserve"> </w:t>
      </w:r>
      <w:r w:rsidR="0069299D">
        <w:rPr>
          <w:rFonts w:ascii="Times New Roman" w:hAnsi="Times New Roman" w:cs="Times New Roman"/>
          <w:sz w:val="24"/>
          <w:szCs w:val="24"/>
        </w:rPr>
        <w:t>Марьина А.В., учитель географии МОУ «Магистральнинская СОШ №2»</w:t>
      </w:r>
    </w:p>
    <w:p w:rsidR="000D0FA4" w:rsidRPr="003F6D36" w:rsidRDefault="000D0FA4" w:rsidP="000D0FA4">
      <w:pPr>
        <w:pStyle w:val="a4"/>
        <w:numPr>
          <w:ilvl w:val="1"/>
          <w:numId w:val="11"/>
        </w:numPr>
        <w:tabs>
          <w:tab w:val="left" w:pos="1276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6D36">
        <w:rPr>
          <w:rFonts w:ascii="Times New Roman" w:hAnsi="Times New Roman"/>
          <w:sz w:val="24"/>
          <w:szCs w:val="24"/>
        </w:rPr>
        <w:t>Команды готовят приветствие в свободной форме продолжительностью до 2 минут (название, представление).</w:t>
      </w:r>
    </w:p>
    <w:p w:rsidR="00D378BF" w:rsidRPr="003F6D36" w:rsidRDefault="00D378BF" w:rsidP="00475BEE">
      <w:pPr>
        <w:pStyle w:val="a4"/>
        <w:numPr>
          <w:ilvl w:val="1"/>
          <w:numId w:val="1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6D36">
        <w:rPr>
          <w:rFonts w:ascii="Times New Roman" w:hAnsi="Times New Roman"/>
          <w:sz w:val="24"/>
          <w:szCs w:val="24"/>
        </w:rPr>
        <w:t>Организатор оставляет</w:t>
      </w:r>
      <w:r w:rsidR="000868A0">
        <w:rPr>
          <w:rFonts w:ascii="Times New Roman" w:hAnsi="Times New Roman"/>
          <w:sz w:val="24"/>
          <w:szCs w:val="24"/>
        </w:rPr>
        <w:t xml:space="preserve"> за собой право признать Турнир</w:t>
      </w:r>
      <w:r w:rsidRPr="003F6D36">
        <w:rPr>
          <w:rFonts w:ascii="Times New Roman" w:hAnsi="Times New Roman"/>
          <w:sz w:val="24"/>
          <w:szCs w:val="24"/>
        </w:rPr>
        <w:t xml:space="preserve"> несостоявшимся в случае недостаточного количества поданных заявок (менее 7-ми).</w:t>
      </w:r>
    </w:p>
    <w:p w:rsidR="00F51225" w:rsidRPr="003F6D36" w:rsidRDefault="00F51225" w:rsidP="00F51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8BF" w:rsidRPr="003F6D36" w:rsidRDefault="00D378BF" w:rsidP="000D0FA4">
      <w:pPr>
        <w:pStyle w:val="Default"/>
        <w:numPr>
          <w:ilvl w:val="0"/>
          <w:numId w:val="11"/>
        </w:numPr>
        <w:tabs>
          <w:tab w:val="left" w:pos="851"/>
          <w:tab w:val="left" w:pos="993"/>
          <w:tab w:val="left" w:pos="1276"/>
          <w:tab w:val="left" w:pos="1418"/>
        </w:tabs>
        <w:contextualSpacing/>
        <w:jc w:val="center"/>
        <w:rPr>
          <w:vanish/>
          <w:color w:val="auto"/>
        </w:rPr>
      </w:pPr>
      <w:r w:rsidRPr="003F6D36">
        <w:rPr>
          <w:b/>
          <w:color w:val="auto"/>
        </w:rPr>
        <w:t>Подведение итогов</w:t>
      </w:r>
    </w:p>
    <w:p w:rsidR="00D378BF" w:rsidRPr="003F6D36" w:rsidRDefault="00D378BF" w:rsidP="00D378BF">
      <w:pPr>
        <w:pStyle w:val="Default"/>
        <w:tabs>
          <w:tab w:val="left" w:pos="851"/>
          <w:tab w:val="left" w:pos="993"/>
          <w:tab w:val="left" w:pos="1276"/>
        </w:tabs>
        <w:contextualSpacing/>
        <w:jc w:val="both"/>
        <w:rPr>
          <w:color w:val="auto"/>
        </w:rPr>
      </w:pPr>
    </w:p>
    <w:p w:rsidR="00D378BF" w:rsidRPr="003F6D36" w:rsidRDefault="00D378BF" w:rsidP="00D378BF">
      <w:pPr>
        <w:pStyle w:val="a4"/>
        <w:numPr>
          <w:ilvl w:val="0"/>
          <w:numId w:val="7"/>
        </w:num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hAnsi="Times New Roman"/>
          <w:vanish/>
          <w:sz w:val="24"/>
          <w:szCs w:val="24"/>
        </w:rPr>
      </w:pPr>
    </w:p>
    <w:p w:rsidR="00D378BF" w:rsidRPr="003F6D36" w:rsidRDefault="00D378BF" w:rsidP="00D378BF">
      <w:pPr>
        <w:pStyle w:val="a4"/>
        <w:numPr>
          <w:ilvl w:val="0"/>
          <w:numId w:val="7"/>
        </w:num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hAnsi="Times New Roman"/>
          <w:vanish/>
          <w:sz w:val="24"/>
          <w:szCs w:val="24"/>
        </w:rPr>
      </w:pPr>
    </w:p>
    <w:p w:rsidR="00D378BF" w:rsidRPr="003F6D36" w:rsidRDefault="00D378BF" w:rsidP="00D378BF">
      <w:pPr>
        <w:pStyle w:val="a4"/>
        <w:numPr>
          <w:ilvl w:val="0"/>
          <w:numId w:val="7"/>
        </w:num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hAnsi="Times New Roman"/>
          <w:vanish/>
          <w:sz w:val="24"/>
          <w:szCs w:val="24"/>
        </w:rPr>
      </w:pPr>
    </w:p>
    <w:p w:rsidR="00D378BF" w:rsidRPr="003F6D36" w:rsidRDefault="00D378BF" w:rsidP="00D378BF">
      <w:pPr>
        <w:pStyle w:val="a4"/>
        <w:numPr>
          <w:ilvl w:val="0"/>
          <w:numId w:val="7"/>
        </w:num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hAnsi="Times New Roman"/>
          <w:vanish/>
          <w:sz w:val="24"/>
          <w:szCs w:val="24"/>
        </w:rPr>
      </w:pPr>
    </w:p>
    <w:p w:rsidR="00D378BF" w:rsidRPr="003F6D36" w:rsidRDefault="00D378BF" w:rsidP="00D378BF">
      <w:pPr>
        <w:numPr>
          <w:ilvl w:val="1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6D36">
        <w:rPr>
          <w:rFonts w:ascii="Times New Roman" w:eastAsia="Calibri" w:hAnsi="Times New Roman"/>
          <w:sz w:val="24"/>
          <w:szCs w:val="24"/>
          <w:lang w:eastAsia="en-US"/>
        </w:rPr>
        <w:t xml:space="preserve">На основании данных итогового протокола определяются победители и призёры Турнира. </w:t>
      </w:r>
    </w:p>
    <w:p w:rsidR="00D378BF" w:rsidRPr="003F6D36" w:rsidRDefault="00D378BF" w:rsidP="00D378BF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6D36">
        <w:rPr>
          <w:rFonts w:ascii="Times New Roman" w:eastAsia="Calibri" w:hAnsi="Times New Roman"/>
          <w:sz w:val="24"/>
          <w:szCs w:val="24"/>
          <w:lang w:eastAsia="en-US"/>
        </w:rPr>
        <w:t xml:space="preserve">Победителем становится </w:t>
      </w:r>
      <w:r w:rsidR="00475BEE" w:rsidRPr="003F6D36">
        <w:rPr>
          <w:rFonts w:ascii="Times New Roman" w:eastAsia="Calibri" w:hAnsi="Times New Roman"/>
          <w:sz w:val="24"/>
          <w:szCs w:val="24"/>
          <w:lang w:eastAsia="en-US"/>
        </w:rPr>
        <w:t>команда</w:t>
      </w:r>
      <w:r w:rsidRPr="003F6D36">
        <w:rPr>
          <w:rFonts w:ascii="Times New Roman" w:eastAsia="Calibri" w:hAnsi="Times New Roman"/>
          <w:sz w:val="24"/>
          <w:szCs w:val="24"/>
          <w:lang w:eastAsia="en-US"/>
        </w:rPr>
        <w:t>, набравш</w:t>
      </w:r>
      <w:r w:rsidR="00475BEE" w:rsidRPr="003F6D36">
        <w:rPr>
          <w:rFonts w:ascii="Times New Roman" w:eastAsia="Calibri" w:hAnsi="Times New Roman"/>
          <w:sz w:val="24"/>
          <w:szCs w:val="24"/>
          <w:lang w:eastAsia="en-US"/>
        </w:rPr>
        <w:t>ая</w:t>
      </w:r>
      <w:r w:rsidRPr="003F6D36">
        <w:rPr>
          <w:rFonts w:ascii="Times New Roman" w:eastAsia="Calibri" w:hAnsi="Times New Roman"/>
          <w:sz w:val="24"/>
          <w:szCs w:val="24"/>
          <w:lang w:eastAsia="en-US"/>
        </w:rPr>
        <w:t xml:space="preserve"> наибольшее количество баллов, но не менее 90% от максимально возможных. Следующие за ним </w:t>
      </w:r>
      <w:r w:rsidR="00475BEE" w:rsidRPr="003F6D36">
        <w:rPr>
          <w:rFonts w:ascii="Times New Roman" w:eastAsia="Calibri" w:hAnsi="Times New Roman"/>
          <w:sz w:val="24"/>
          <w:szCs w:val="24"/>
          <w:lang w:eastAsia="en-US"/>
        </w:rPr>
        <w:t>команды</w:t>
      </w:r>
      <w:r w:rsidR="00F00153">
        <w:rPr>
          <w:rFonts w:ascii="Times New Roman" w:eastAsia="Calibri" w:hAnsi="Times New Roman"/>
          <w:sz w:val="24"/>
          <w:szCs w:val="24"/>
          <w:lang w:eastAsia="en-US"/>
        </w:rPr>
        <w:t>,</w:t>
      </w:r>
      <w:bookmarkStart w:id="0" w:name="_GoBack"/>
      <w:bookmarkEnd w:id="0"/>
      <w:r w:rsidRPr="003F6D36">
        <w:rPr>
          <w:rFonts w:ascii="Times New Roman" w:eastAsia="Calibri" w:hAnsi="Times New Roman"/>
          <w:sz w:val="24"/>
          <w:szCs w:val="24"/>
          <w:lang w:eastAsia="en-US"/>
        </w:rPr>
        <w:t xml:space="preserve"> набравшие более 80 % от максимального балла, считаются призёрами. </w:t>
      </w:r>
    </w:p>
    <w:p w:rsidR="00D378BF" w:rsidRPr="003F6D36" w:rsidRDefault="00D378BF" w:rsidP="00D378BF">
      <w:pPr>
        <w:widowControl w:val="0"/>
        <w:numPr>
          <w:ilvl w:val="1"/>
          <w:numId w:val="7"/>
        </w:numPr>
        <w:tabs>
          <w:tab w:val="left" w:pos="1134"/>
          <w:tab w:val="left" w:pos="1276"/>
          <w:tab w:val="left" w:pos="170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3F6D36">
        <w:rPr>
          <w:rFonts w:ascii="Times New Roman" w:hAnsi="Times New Roman"/>
          <w:sz w:val="24"/>
          <w:szCs w:val="24"/>
          <w:lang w:eastAsia="en-US"/>
        </w:rPr>
        <w:t xml:space="preserve">Победители и призёры награждаются дипломами, остальные </w:t>
      </w:r>
      <w:r w:rsidR="00475BEE" w:rsidRPr="003F6D36">
        <w:rPr>
          <w:rFonts w:ascii="Times New Roman" w:hAnsi="Times New Roman"/>
          <w:sz w:val="24"/>
          <w:szCs w:val="24"/>
          <w:lang w:eastAsia="en-US"/>
        </w:rPr>
        <w:t>команды Турнира</w:t>
      </w:r>
      <w:r w:rsidRPr="003F6D36">
        <w:rPr>
          <w:rFonts w:ascii="Times New Roman" w:hAnsi="Times New Roman"/>
          <w:sz w:val="24"/>
          <w:szCs w:val="24"/>
          <w:lang w:eastAsia="en-US"/>
        </w:rPr>
        <w:t xml:space="preserve"> получают сертификаты.</w:t>
      </w:r>
      <w:r w:rsidR="000C353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9299D">
        <w:rPr>
          <w:rFonts w:ascii="Times New Roman" w:hAnsi="Times New Roman"/>
          <w:sz w:val="24"/>
          <w:szCs w:val="24"/>
          <w:lang w:eastAsia="en-US"/>
        </w:rPr>
        <w:t>Дипломы и сертификаты направляются в электронном виде на адреса электронной почты, указанные при регистрации.</w:t>
      </w:r>
      <w:r w:rsidRPr="003F6D36">
        <w:rPr>
          <w:rFonts w:ascii="Times New Roman" w:hAnsi="Times New Roman"/>
          <w:sz w:val="24"/>
          <w:szCs w:val="24"/>
          <w:lang w:eastAsia="en-US"/>
        </w:rPr>
        <w:t xml:space="preserve"> Педагогам, подготовившим победителей и призёров </w:t>
      </w:r>
      <w:r w:rsidR="00475BEE" w:rsidRPr="003F6D36">
        <w:rPr>
          <w:rFonts w:ascii="Times New Roman" w:hAnsi="Times New Roman"/>
          <w:sz w:val="24"/>
          <w:szCs w:val="24"/>
          <w:lang w:eastAsia="en-US"/>
        </w:rPr>
        <w:t>Турнира</w:t>
      </w:r>
      <w:r w:rsidRPr="003F6D36">
        <w:rPr>
          <w:rFonts w:ascii="Times New Roman" w:hAnsi="Times New Roman"/>
          <w:sz w:val="24"/>
          <w:szCs w:val="24"/>
          <w:lang w:eastAsia="en-US"/>
        </w:rPr>
        <w:t>, объявляется благодарность.</w:t>
      </w:r>
    </w:p>
    <w:p w:rsidR="00D378BF" w:rsidRPr="003F6D36" w:rsidRDefault="00D378BF" w:rsidP="00D378BF">
      <w:pPr>
        <w:pStyle w:val="Default"/>
        <w:numPr>
          <w:ilvl w:val="1"/>
          <w:numId w:val="7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textAlignment w:val="baseline"/>
        <w:rPr>
          <w:rStyle w:val="s1"/>
          <w:color w:val="auto"/>
        </w:rPr>
      </w:pPr>
      <w:r w:rsidRPr="003F6D36">
        <w:rPr>
          <w:rFonts w:eastAsia="Times New Roman"/>
          <w:color w:val="auto"/>
          <w:lang w:eastAsia="ru-RU"/>
        </w:rPr>
        <w:t xml:space="preserve">Информация о результатах </w:t>
      </w:r>
      <w:r w:rsidR="00475BEE" w:rsidRPr="003F6D36">
        <w:rPr>
          <w:rFonts w:eastAsia="Times New Roman"/>
          <w:color w:val="auto"/>
          <w:lang w:eastAsia="ru-RU"/>
        </w:rPr>
        <w:t>Турнира</w:t>
      </w:r>
      <w:r w:rsidRPr="003F6D36">
        <w:rPr>
          <w:rFonts w:eastAsia="Times New Roman"/>
          <w:color w:val="auto"/>
          <w:lang w:eastAsia="ru-RU"/>
        </w:rPr>
        <w:t xml:space="preserve"> размещается на официальном сайте в течение 10</w:t>
      </w:r>
      <w:r w:rsidRPr="003F6D36">
        <w:rPr>
          <w:color w:val="auto"/>
        </w:rPr>
        <w:t xml:space="preserve"> дней со дня издания приказа.</w:t>
      </w:r>
    </w:p>
    <w:p w:rsidR="00F51225" w:rsidRPr="003F6D36" w:rsidRDefault="00F51225" w:rsidP="00F51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225" w:rsidRPr="003F6D36" w:rsidRDefault="00F51225" w:rsidP="00F51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530" w:rsidRDefault="000C3530" w:rsidP="0069299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530" w:rsidRDefault="000C3530" w:rsidP="0069299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51225" w:rsidRDefault="00F51225" w:rsidP="00F51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91B" w:rsidRPr="003F6D36" w:rsidRDefault="000E191B" w:rsidP="00F51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99D" w:rsidRDefault="00FB037C" w:rsidP="0069299D">
      <w:pPr>
        <w:shd w:val="clear" w:color="auto" w:fill="FFFFFF"/>
        <w:tabs>
          <w:tab w:val="left" w:pos="5793"/>
        </w:tabs>
        <w:spacing w:after="45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475BEE" w:rsidRPr="0069299D">
        <w:rPr>
          <w:rFonts w:ascii="Times New Roman" w:hAnsi="Times New Roman"/>
          <w:sz w:val="24"/>
          <w:szCs w:val="24"/>
        </w:rPr>
        <w:t>риложение 1</w:t>
      </w:r>
    </w:p>
    <w:p w:rsidR="0069299D" w:rsidRPr="003F6D36" w:rsidRDefault="00475BEE" w:rsidP="0069299D">
      <w:pPr>
        <w:shd w:val="clear" w:color="auto" w:fill="FFFFFF"/>
        <w:tabs>
          <w:tab w:val="left" w:pos="5793"/>
        </w:tabs>
        <w:spacing w:after="45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F6D36">
        <w:rPr>
          <w:rFonts w:ascii="Times New Roman" w:hAnsi="Times New Roman"/>
          <w:kern w:val="36"/>
          <w:sz w:val="24"/>
          <w:szCs w:val="24"/>
        </w:rPr>
        <w:t xml:space="preserve">к положению о </w:t>
      </w:r>
      <w:r w:rsidR="0069299D" w:rsidRPr="003F6D36">
        <w:rPr>
          <w:rFonts w:ascii="Times New Roman" w:hAnsi="Times New Roman" w:cs="Times New Roman"/>
          <w:b/>
          <w:sz w:val="24"/>
          <w:szCs w:val="24"/>
        </w:rPr>
        <w:t>муниципальном турнире «Юные географы – 2026»</w:t>
      </w:r>
    </w:p>
    <w:p w:rsidR="00475BEE" w:rsidRPr="003F6D36" w:rsidRDefault="00475BEE" w:rsidP="00475BEE">
      <w:pPr>
        <w:pStyle w:val="p9"/>
        <w:tabs>
          <w:tab w:val="left" w:pos="1134"/>
        </w:tabs>
        <w:spacing w:before="0" w:beforeAutospacing="0" w:after="0" w:afterAutospacing="0"/>
        <w:ind w:firstLine="709"/>
        <w:jc w:val="center"/>
        <w:rPr>
          <w:rStyle w:val="s1"/>
        </w:rPr>
      </w:pPr>
    </w:p>
    <w:p w:rsidR="00475BEE" w:rsidRPr="003F6D36" w:rsidRDefault="00475BEE" w:rsidP="00475BEE">
      <w:pPr>
        <w:pStyle w:val="p9"/>
        <w:tabs>
          <w:tab w:val="left" w:pos="1134"/>
        </w:tabs>
        <w:spacing w:before="0" w:beforeAutospacing="0" w:after="0" w:afterAutospacing="0"/>
        <w:ind w:firstLine="709"/>
        <w:jc w:val="center"/>
      </w:pPr>
      <w:r w:rsidRPr="003F6D36">
        <w:rPr>
          <w:rStyle w:val="s1"/>
        </w:rPr>
        <w:t>СОГЛАСИЕ</w:t>
      </w:r>
    </w:p>
    <w:p w:rsidR="00475BEE" w:rsidRPr="003F6D36" w:rsidRDefault="00475BEE" w:rsidP="00475BEE">
      <w:pPr>
        <w:pStyle w:val="p12"/>
        <w:tabs>
          <w:tab w:val="left" w:pos="1134"/>
        </w:tabs>
        <w:spacing w:before="0" w:beforeAutospacing="0" w:after="0" w:afterAutospacing="0"/>
        <w:ind w:firstLine="709"/>
        <w:jc w:val="center"/>
        <w:rPr>
          <w:rStyle w:val="s1"/>
        </w:rPr>
      </w:pPr>
      <w:r w:rsidRPr="003F6D36">
        <w:rPr>
          <w:rStyle w:val="s1"/>
        </w:rPr>
        <w:t>на обработку персональных данных</w:t>
      </w:r>
    </w:p>
    <w:p w:rsidR="00475BEE" w:rsidRPr="003F6D36" w:rsidRDefault="00475BEE" w:rsidP="00475BEE">
      <w:pPr>
        <w:pStyle w:val="p14"/>
        <w:tabs>
          <w:tab w:val="left" w:pos="1134"/>
        </w:tabs>
        <w:spacing w:before="0" w:beforeAutospacing="0" w:after="0" w:afterAutospacing="0"/>
        <w:ind w:firstLine="709"/>
        <w:jc w:val="right"/>
      </w:pPr>
    </w:p>
    <w:p w:rsidR="00475BEE" w:rsidRPr="003F6D36" w:rsidRDefault="00475BEE" w:rsidP="00475BEE">
      <w:pPr>
        <w:pStyle w:val="p14"/>
        <w:tabs>
          <w:tab w:val="left" w:pos="1134"/>
        </w:tabs>
        <w:spacing w:before="0" w:beforeAutospacing="0" w:after="0" w:afterAutospacing="0"/>
        <w:ind w:firstLine="709"/>
        <w:jc w:val="right"/>
      </w:pPr>
      <w:r w:rsidRPr="003F6D36">
        <w:t>«___» __________ 20__г.</w:t>
      </w:r>
    </w:p>
    <w:p w:rsidR="00475BEE" w:rsidRPr="003F6D36" w:rsidRDefault="00475BEE" w:rsidP="00475BEE">
      <w:pPr>
        <w:pStyle w:val="p14"/>
        <w:tabs>
          <w:tab w:val="left" w:pos="1134"/>
        </w:tabs>
        <w:spacing w:before="0" w:beforeAutospacing="0" w:after="0" w:afterAutospacing="0"/>
        <w:ind w:firstLine="709"/>
        <w:jc w:val="both"/>
      </w:pPr>
    </w:p>
    <w:p w:rsidR="00475BEE" w:rsidRPr="003F6D36" w:rsidRDefault="00475BEE" w:rsidP="00475BEE">
      <w:pPr>
        <w:pStyle w:val="p14"/>
        <w:tabs>
          <w:tab w:val="left" w:pos="1134"/>
        </w:tabs>
        <w:spacing w:before="0" w:beforeAutospacing="0" w:after="0" w:afterAutospacing="0"/>
        <w:ind w:firstLine="709"/>
        <w:jc w:val="both"/>
      </w:pPr>
    </w:p>
    <w:p w:rsidR="00475BEE" w:rsidRPr="003F6D36" w:rsidRDefault="00475BEE" w:rsidP="00475BEE">
      <w:pPr>
        <w:pStyle w:val="p15"/>
        <w:tabs>
          <w:tab w:val="left" w:pos="1134"/>
        </w:tabs>
        <w:spacing w:before="0" w:beforeAutospacing="0" w:after="0" w:afterAutospacing="0"/>
        <w:ind w:right="-1"/>
        <w:jc w:val="both"/>
      </w:pPr>
      <w:r w:rsidRPr="003F6D36">
        <w:t>Я,_____________________________________________________________________</w:t>
      </w:r>
      <w:r w:rsidRPr="003F6D36">
        <w:rPr>
          <w:rStyle w:val="s2"/>
        </w:rPr>
        <w:t xml:space="preserve"> ,</w:t>
      </w:r>
    </w:p>
    <w:p w:rsidR="00475BEE" w:rsidRPr="003F6D36" w:rsidRDefault="00475BEE" w:rsidP="00475BEE">
      <w:pPr>
        <w:pStyle w:val="p16"/>
        <w:tabs>
          <w:tab w:val="left" w:pos="1134"/>
        </w:tabs>
        <w:spacing w:before="0" w:beforeAutospacing="0" w:after="0" w:afterAutospacing="0"/>
        <w:ind w:right="-1"/>
        <w:jc w:val="center"/>
      </w:pPr>
      <w:r w:rsidRPr="003F6D36">
        <w:t>(Ф.И.О)</w:t>
      </w:r>
    </w:p>
    <w:p w:rsidR="00475BEE" w:rsidRPr="003F6D36" w:rsidRDefault="00475BEE" w:rsidP="00475BEE">
      <w:pPr>
        <w:pStyle w:val="p4"/>
        <w:tabs>
          <w:tab w:val="left" w:pos="1134"/>
        </w:tabs>
        <w:spacing w:before="0" w:beforeAutospacing="0" w:after="0" w:afterAutospacing="0"/>
        <w:ind w:right="-1"/>
        <w:jc w:val="both"/>
      </w:pPr>
      <w:r w:rsidRPr="003F6D36">
        <w:t>________________________________серия______№_________ выдан________________</w:t>
      </w:r>
    </w:p>
    <w:p w:rsidR="00475BEE" w:rsidRPr="003F6D36" w:rsidRDefault="00475BEE" w:rsidP="00475BEE">
      <w:pPr>
        <w:pStyle w:val="p17"/>
        <w:tabs>
          <w:tab w:val="left" w:pos="1134"/>
        </w:tabs>
        <w:spacing w:before="0" w:beforeAutospacing="0" w:after="0" w:afterAutospacing="0"/>
        <w:ind w:right="-1"/>
        <w:jc w:val="center"/>
        <w:rPr>
          <w:vertAlign w:val="superscript"/>
        </w:rPr>
      </w:pPr>
      <w:r w:rsidRPr="003F6D36">
        <w:rPr>
          <w:vertAlign w:val="superscript"/>
        </w:rPr>
        <w:t>(вид документа, удостоверяющего личность)</w:t>
      </w:r>
    </w:p>
    <w:p w:rsidR="00475BEE" w:rsidRPr="003F6D36" w:rsidRDefault="00475BEE" w:rsidP="00475BEE">
      <w:pPr>
        <w:pStyle w:val="p18"/>
        <w:tabs>
          <w:tab w:val="left" w:pos="1134"/>
        </w:tabs>
        <w:spacing w:before="0" w:beforeAutospacing="0" w:after="0" w:afterAutospacing="0"/>
        <w:ind w:right="-1"/>
        <w:jc w:val="center"/>
      </w:pPr>
      <w:r w:rsidRPr="003F6D36">
        <w:rPr>
          <w:rStyle w:val="s6"/>
        </w:rPr>
        <w:t>________________________________________________________________________</w:t>
      </w:r>
      <w:r w:rsidRPr="003F6D36">
        <w:rPr>
          <w:rStyle w:val="s6"/>
        </w:rPr>
        <w:br/>
      </w:r>
      <w:r w:rsidRPr="003F6D36">
        <w:rPr>
          <w:rStyle w:val="s7"/>
          <w:vertAlign w:val="superscript"/>
        </w:rPr>
        <w:t>(когда и кем)</w:t>
      </w:r>
    </w:p>
    <w:p w:rsidR="00475BEE" w:rsidRPr="003F6D36" w:rsidRDefault="00475BEE" w:rsidP="00475BEE">
      <w:pPr>
        <w:pStyle w:val="p4"/>
        <w:tabs>
          <w:tab w:val="left" w:pos="1134"/>
        </w:tabs>
        <w:spacing w:before="0" w:beforeAutospacing="0" w:after="0" w:afterAutospacing="0"/>
        <w:ind w:right="-1"/>
        <w:jc w:val="both"/>
      </w:pPr>
      <w:r w:rsidRPr="003F6D36">
        <w:t>проживающий(ая) по адресу: ________________________________________________,</w:t>
      </w:r>
    </w:p>
    <w:p w:rsidR="00475BEE" w:rsidRPr="003F6D36" w:rsidRDefault="00475BEE" w:rsidP="00475BEE">
      <w:pPr>
        <w:pStyle w:val="p4"/>
        <w:tabs>
          <w:tab w:val="left" w:pos="1134"/>
        </w:tabs>
        <w:spacing w:before="0" w:beforeAutospacing="0" w:after="0" w:afterAutospacing="0"/>
        <w:ind w:right="-1"/>
        <w:jc w:val="both"/>
      </w:pPr>
    </w:p>
    <w:p w:rsidR="00475BEE" w:rsidRPr="003F6D36" w:rsidRDefault="00475BEE" w:rsidP="00475BEE">
      <w:pPr>
        <w:pStyle w:val="p10"/>
        <w:tabs>
          <w:tab w:val="left" w:pos="1134"/>
        </w:tabs>
        <w:spacing w:before="0" w:beforeAutospacing="0" w:after="0" w:afterAutospacing="0"/>
        <w:ind w:right="-1"/>
        <w:jc w:val="both"/>
      </w:pPr>
      <w:r w:rsidRPr="003F6D36">
        <w:t>_____________________________________________________________________________</w:t>
      </w:r>
    </w:p>
    <w:p w:rsidR="00475BEE" w:rsidRPr="003F6D36" w:rsidRDefault="00475BEE" w:rsidP="00475BEE">
      <w:pPr>
        <w:pStyle w:val="p10"/>
        <w:tabs>
          <w:tab w:val="left" w:pos="1134"/>
        </w:tabs>
        <w:spacing w:before="0" w:beforeAutospacing="0" w:after="0" w:afterAutospacing="0"/>
        <w:ind w:right="-1"/>
        <w:jc w:val="both"/>
      </w:pPr>
      <w:r w:rsidRPr="003F6D36">
        <w:t>как законный представитель</w:t>
      </w:r>
    </w:p>
    <w:p w:rsidR="00475BEE" w:rsidRPr="003F6D36" w:rsidRDefault="00475BEE" w:rsidP="00475BEE">
      <w:pPr>
        <w:pStyle w:val="p10"/>
        <w:tabs>
          <w:tab w:val="left" w:pos="1134"/>
        </w:tabs>
        <w:spacing w:before="0" w:beforeAutospacing="0" w:after="0" w:afterAutospacing="0"/>
        <w:ind w:right="-1"/>
        <w:jc w:val="both"/>
      </w:pPr>
      <w:r w:rsidRPr="003F6D36">
        <w:t>_____________________________________________________________________________</w:t>
      </w:r>
    </w:p>
    <w:p w:rsidR="00475BEE" w:rsidRPr="003F6D36" w:rsidRDefault="00475BEE" w:rsidP="00475BEE">
      <w:pPr>
        <w:pStyle w:val="p10"/>
        <w:tabs>
          <w:tab w:val="left" w:pos="1134"/>
        </w:tabs>
        <w:spacing w:before="0" w:beforeAutospacing="0" w:after="0" w:afterAutospacing="0"/>
        <w:ind w:right="-1"/>
        <w:jc w:val="both"/>
        <w:rPr>
          <w:vertAlign w:val="superscript"/>
        </w:rPr>
      </w:pPr>
      <w:r w:rsidRPr="003F6D36">
        <w:rPr>
          <w:vertAlign w:val="superscript"/>
        </w:rPr>
        <w:t>(фамилия, имя ребенка)</w:t>
      </w:r>
    </w:p>
    <w:p w:rsidR="00475BEE" w:rsidRPr="003F6D36" w:rsidRDefault="00475BEE" w:rsidP="00475BEE">
      <w:pPr>
        <w:pStyle w:val="p10"/>
        <w:tabs>
          <w:tab w:val="left" w:pos="1134"/>
        </w:tabs>
        <w:spacing w:before="0" w:beforeAutospacing="0" w:after="0" w:afterAutospacing="0"/>
        <w:ind w:right="-1"/>
        <w:jc w:val="both"/>
      </w:pPr>
    </w:p>
    <w:p w:rsidR="00475BEE" w:rsidRPr="003F6D36" w:rsidRDefault="00475BEE" w:rsidP="00475BEE">
      <w:pPr>
        <w:pStyle w:val="p10"/>
        <w:tabs>
          <w:tab w:val="left" w:pos="1134"/>
        </w:tabs>
        <w:spacing w:before="0" w:beforeAutospacing="0" w:after="0" w:afterAutospacing="0"/>
        <w:ind w:right="-1"/>
        <w:jc w:val="both"/>
      </w:pPr>
      <w:r w:rsidRPr="003F6D36">
        <w:t>на основании свидетельства о рождении_____________________________________,</w:t>
      </w:r>
    </w:p>
    <w:p w:rsidR="00475BEE" w:rsidRPr="003F6D36" w:rsidRDefault="00475BEE" w:rsidP="00475BEE">
      <w:pPr>
        <w:pStyle w:val="p10"/>
        <w:tabs>
          <w:tab w:val="left" w:pos="1134"/>
        </w:tabs>
        <w:spacing w:before="0" w:beforeAutospacing="0" w:after="0" w:afterAutospacing="0"/>
        <w:ind w:right="-1"/>
        <w:jc w:val="both"/>
      </w:pPr>
    </w:p>
    <w:p w:rsidR="00475BEE" w:rsidRPr="003F6D36" w:rsidRDefault="00475BEE" w:rsidP="00475BEE">
      <w:pPr>
        <w:pStyle w:val="p10"/>
        <w:tabs>
          <w:tab w:val="left" w:pos="1134"/>
        </w:tabs>
        <w:spacing w:before="0" w:beforeAutospacing="0" w:after="0" w:afterAutospacing="0"/>
        <w:ind w:right="-1"/>
        <w:jc w:val="both"/>
      </w:pPr>
      <w:r w:rsidRPr="003F6D36">
        <w:t>выданного ЗАГС____________________________________________________________</w:t>
      </w:r>
    </w:p>
    <w:p w:rsidR="00475BEE" w:rsidRPr="003F6D36" w:rsidRDefault="00475BEE" w:rsidP="00475BEE">
      <w:pPr>
        <w:pStyle w:val="p10"/>
        <w:tabs>
          <w:tab w:val="left" w:pos="1134"/>
        </w:tabs>
        <w:spacing w:before="0" w:beforeAutospacing="0" w:after="0" w:afterAutospacing="0"/>
        <w:ind w:right="-1"/>
        <w:jc w:val="both"/>
        <w:rPr>
          <w:vertAlign w:val="superscript"/>
        </w:rPr>
      </w:pPr>
      <w:r w:rsidRPr="003F6D36">
        <w:rPr>
          <w:vertAlign w:val="superscript"/>
        </w:rPr>
        <w:t>(дата)</w:t>
      </w:r>
    </w:p>
    <w:p w:rsidR="00475BEE" w:rsidRPr="003F6D36" w:rsidRDefault="00475BEE" w:rsidP="00475BEE">
      <w:pPr>
        <w:pStyle w:val="p10"/>
        <w:tabs>
          <w:tab w:val="left" w:pos="1134"/>
        </w:tabs>
        <w:spacing w:before="0" w:beforeAutospacing="0" w:after="0" w:afterAutospacing="0"/>
        <w:ind w:firstLine="709"/>
        <w:jc w:val="both"/>
      </w:pPr>
    </w:p>
    <w:p w:rsidR="00475BEE" w:rsidRPr="003F6D36" w:rsidRDefault="00475BEE" w:rsidP="00475BEE">
      <w:pPr>
        <w:pStyle w:val="p10"/>
        <w:tabs>
          <w:tab w:val="left" w:pos="1134"/>
        </w:tabs>
        <w:spacing w:after="0"/>
        <w:ind w:firstLine="709"/>
        <w:contextualSpacing/>
        <w:jc w:val="both"/>
      </w:pPr>
      <w:r w:rsidRPr="003F6D36">
        <w:t xml:space="preserve">в соответствии с Федеральным законом от 27.07.2006 № 152-ФЗ «О персональных данных» настоящим даю свое согласие МКУ «Казачинско-Ленский ТРЦ» на обработку персональных данных моего ребенка и подтверждаю, что, давая такое согласие, я действую добровольно и в интересах своего несовершеннолетнего ребенка. Согласие дается мною для использования в целях участия в </w:t>
      </w:r>
      <w:r w:rsidR="000D0FA4" w:rsidRPr="003F6D36">
        <w:t xml:space="preserve">муниципальном турнире «Юные географы – 2026» </w:t>
      </w:r>
      <w:r w:rsidRPr="003F6D36">
        <w:t>и распространяется на следующую информацию: фамилия, имя, отчество и фото моего ребенка.</w:t>
      </w:r>
    </w:p>
    <w:p w:rsidR="00475BEE" w:rsidRPr="003F6D36" w:rsidRDefault="00475BEE" w:rsidP="00475BEE">
      <w:pPr>
        <w:pStyle w:val="p10"/>
        <w:tabs>
          <w:tab w:val="left" w:pos="1134"/>
        </w:tabs>
        <w:spacing w:before="0" w:beforeAutospacing="0" w:after="0" w:afterAutospacing="0"/>
        <w:ind w:firstLine="709"/>
        <w:contextualSpacing/>
        <w:jc w:val="both"/>
      </w:pPr>
      <w:r w:rsidRPr="003F6D36">
        <w:t>Настоящее согласие предоставляется на осуществление любых действий в отношении персональных данных моего ребенка, которые необходимы или желаемы для достижения указанных выше целей, а именно: сбор, систематизацию, накопление, хранение, уточнение (обновление, изменение), использование, обезличивание, блокирование, уничтожение, публикацию персональных данных, а также конкурсной работы, в том числе в информационно-коммуникационной сети Интернет и в средствах массовой информации с учетом федерального законодательства.</w:t>
      </w:r>
    </w:p>
    <w:p w:rsidR="00475BEE" w:rsidRPr="003F6D36" w:rsidRDefault="00475BEE" w:rsidP="00475BEE">
      <w:pPr>
        <w:pStyle w:val="p10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3F6D36">
        <w:t>Данное Согласие действует до достижения целей обработки персональных данных моего несовершеннолетнего ребенка</w:t>
      </w:r>
    </w:p>
    <w:p w:rsidR="00475BEE" w:rsidRPr="003F6D36" w:rsidRDefault="00475BEE" w:rsidP="00475BEE">
      <w:pPr>
        <w:pStyle w:val="p10"/>
        <w:tabs>
          <w:tab w:val="left" w:pos="1134"/>
        </w:tabs>
        <w:spacing w:before="0" w:beforeAutospacing="0" w:after="0" w:afterAutospacing="0"/>
        <w:ind w:firstLine="709"/>
        <w:jc w:val="both"/>
      </w:pPr>
    </w:p>
    <w:p w:rsidR="00475BEE" w:rsidRPr="003F6D36" w:rsidRDefault="00475BEE" w:rsidP="00475BEE">
      <w:pPr>
        <w:pStyle w:val="p10"/>
        <w:tabs>
          <w:tab w:val="left" w:pos="1134"/>
        </w:tabs>
        <w:spacing w:before="0" w:beforeAutospacing="0" w:after="0" w:afterAutospacing="0"/>
        <w:jc w:val="both"/>
      </w:pPr>
      <w:r w:rsidRPr="003F6D36">
        <w:t>_____________________________________________________________________________</w:t>
      </w:r>
    </w:p>
    <w:p w:rsidR="00475BEE" w:rsidRPr="003F6D36" w:rsidRDefault="00475BEE" w:rsidP="00475BEE">
      <w:pPr>
        <w:pStyle w:val="p10"/>
        <w:tabs>
          <w:tab w:val="left" w:pos="1134"/>
        </w:tabs>
        <w:spacing w:before="0" w:beforeAutospacing="0" w:after="0" w:afterAutospacing="0"/>
        <w:ind w:firstLine="709"/>
        <w:jc w:val="both"/>
        <w:rPr>
          <w:vertAlign w:val="superscript"/>
        </w:rPr>
      </w:pPr>
      <w:r w:rsidRPr="003F6D36">
        <w:rPr>
          <w:vertAlign w:val="superscript"/>
        </w:rPr>
        <w:t>(фамилия, имя ребенка)</w:t>
      </w:r>
    </w:p>
    <w:p w:rsidR="00475BEE" w:rsidRPr="003F6D36" w:rsidRDefault="00475BEE" w:rsidP="00475BEE">
      <w:pPr>
        <w:pStyle w:val="p10"/>
        <w:tabs>
          <w:tab w:val="left" w:pos="1134"/>
        </w:tabs>
        <w:spacing w:before="0" w:beforeAutospacing="0" w:after="0" w:afterAutospacing="0"/>
        <w:ind w:firstLine="709"/>
        <w:jc w:val="both"/>
      </w:pPr>
    </w:p>
    <w:p w:rsidR="00475BEE" w:rsidRPr="003F6D36" w:rsidRDefault="00475BEE" w:rsidP="00475BEE">
      <w:pPr>
        <w:pStyle w:val="p10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3F6D36">
        <w:t>Согласие может быть отозвано по моему письменному заявлению.</w:t>
      </w:r>
    </w:p>
    <w:p w:rsidR="00475BEE" w:rsidRPr="003F6D36" w:rsidRDefault="00475BEE" w:rsidP="00475BEE">
      <w:pPr>
        <w:pStyle w:val="p10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3F6D36">
        <w:t xml:space="preserve">Данное согласие действует с момента его подписания </w:t>
      </w:r>
    </w:p>
    <w:p w:rsidR="00475BEE" w:rsidRPr="003F6D36" w:rsidRDefault="00475BEE" w:rsidP="00475BEE">
      <w:pPr>
        <w:pStyle w:val="p10"/>
        <w:tabs>
          <w:tab w:val="left" w:pos="1134"/>
        </w:tabs>
        <w:spacing w:before="0" w:beforeAutospacing="0" w:after="0" w:afterAutospacing="0"/>
        <w:ind w:firstLine="709"/>
        <w:jc w:val="both"/>
      </w:pPr>
    </w:p>
    <w:p w:rsidR="00475BEE" w:rsidRPr="003F6D36" w:rsidRDefault="00475BEE" w:rsidP="00475BEE">
      <w:pPr>
        <w:pStyle w:val="p10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3F6D36">
        <w:t xml:space="preserve">_________________________             /_______________________/     </w:t>
      </w:r>
    </w:p>
    <w:p w:rsidR="00475BEE" w:rsidRPr="003F6D36" w:rsidRDefault="00475BEE" w:rsidP="00475BEE">
      <w:pPr>
        <w:pStyle w:val="p10"/>
        <w:tabs>
          <w:tab w:val="left" w:pos="1134"/>
        </w:tabs>
        <w:spacing w:before="0" w:beforeAutospacing="0" w:after="0" w:afterAutospacing="0"/>
        <w:ind w:firstLine="709"/>
        <w:jc w:val="both"/>
        <w:rPr>
          <w:szCs w:val="28"/>
        </w:rPr>
      </w:pPr>
      <w:r w:rsidRPr="003F6D36">
        <w:rPr>
          <w:sz w:val="20"/>
          <w:vertAlign w:val="superscript"/>
        </w:rPr>
        <w:t xml:space="preserve">(подпись лица, давшего согласие) (расшифровка подписи)  </w:t>
      </w:r>
    </w:p>
    <w:p w:rsidR="00F51225" w:rsidRDefault="0069299D" w:rsidP="00883B7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6740F8" w:rsidRPr="006740F8" w:rsidRDefault="006740F8" w:rsidP="00883B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0F8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BC5161" w:rsidRPr="00E74453" w:rsidRDefault="000D7770" w:rsidP="00E74453">
      <w:pPr>
        <w:pStyle w:val="a4"/>
        <w:numPr>
          <w:ilvl w:val="0"/>
          <w:numId w:val="22"/>
        </w:numPr>
        <w:tabs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4453">
        <w:rPr>
          <w:rFonts w:ascii="Times New Roman" w:hAnsi="Times New Roman"/>
          <w:sz w:val="24"/>
          <w:szCs w:val="24"/>
        </w:rPr>
        <w:t>Раунд «По страницам учебника географ</w:t>
      </w:r>
      <w:r w:rsidR="00D12FA0">
        <w:rPr>
          <w:rFonts w:ascii="Times New Roman" w:hAnsi="Times New Roman"/>
          <w:sz w:val="24"/>
          <w:szCs w:val="24"/>
        </w:rPr>
        <w:t>ии» включает вопросы</w:t>
      </w:r>
      <w:r w:rsidRPr="00E74453">
        <w:rPr>
          <w:rFonts w:ascii="Times New Roman" w:hAnsi="Times New Roman"/>
          <w:sz w:val="24"/>
          <w:szCs w:val="24"/>
        </w:rPr>
        <w:t xml:space="preserve"> на знания обучающимися основных понятий начального курса географии. </w:t>
      </w:r>
    </w:p>
    <w:p w:rsidR="00BC5161" w:rsidRPr="00E74453" w:rsidRDefault="00BC5161" w:rsidP="00E74453">
      <w:pPr>
        <w:pStyle w:val="a4"/>
        <w:tabs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4453">
        <w:rPr>
          <w:rFonts w:ascii="Times New Roman" w:hAnsi="Times New Roman"/>
          <w:sz w:val="24"/>
          <w:szCs w:val="24"/>
        </w:rPr>
        <w:t xml:space="preserve">За </w:t>
      </w:r>
      <w:r w:rsidR="000C3530" w:rsidRPr="00E74453">
        <w:rPr>
          <w:rFonts w:ascii="Times New Roman" w:hAnsi="Times New Roman"/>
          <w:sz w:val="24"/>
          <w:szCs w:val="24"/>
        </w:rPr>
        <w:t xml:space="preserve">один </w:t>
      </w:r>
      <w:r w:rsidRPr="00E74453">
        <w:rPr>
          <w:rFonts w:ascii="Times New Roman" w:hAnsi="Times New Roman"/>
          <w:sz w:val="24"/>
          <w:szCs w:val="24"/>
        </w:rPr>
        <w:t xml:space="preserve">правильный ответ - </w:t>
      </w:r>
      <w:r w:rsidR="000C3530" w:rsidRPr="00E74453">
        <w:rPr>
          <w:rFonts w:ascii="Times New Roman" w:hAnsi="Times New Roman"/>
          <w:sz w:val="24"/>
          <w:szCs w:val="24"/>
        </w:rPr>
        <w:t xml:space="preserve">1 </w:t>
      </w:r>
      <w:r w:rsidRPr="00E74453">
        <w:rPr>
          <w:rFonts w:ascii="Times New Roman" w:hAnsi="Times New Roman"/>
          <w:sz w:val="24"/>
          <w:szCs w:val="24"/>
        </w:rPr>
        <w:t>балл. Максимальное количество баллов – 10 баллов.</w:t>
      </w:r>
    </w:p>
    <w:p w:rsidR="00BC5161" w:rsidRDefault="00BC5161" w:rsidP="00BC5161">
      <w:pPr>
        <w:tabs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5161" w:rsidRPr="00E74453" w:rsidRDefault="00D12FA0" w:rsidP="00E74453">
      <w:pPr>
        <w:pStyle w:val="a4"/>
        <w:numPr>
          <w:ilvl w:val="0"/>
          <w:numId w:val="22"/>
        </w:numPr>
        <w:tabs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Раунд «Топографы»</w:t>
      </w:r>
      <w:r w:rsidR="000D7770" w:rsidRPr="00E74453">
        <w:rPr>
          <w:rFonts w:ascii="Times New Roman" w:hAnsi="Times New Roman"/>
          <w:sz w:val="24"/>
          <w:szCs w:val="24"/>
        </w:rPr>
        <w:t xml:space="preserve"> включает задания на умения</w:t>
      </w:r>
      <w:r>
        <w:rPr>
          <w:rFonts w:ascii="Times New Roman" w:hAnsi="Times New Roman"/>
          <w:sz w:val="24"/>
          <w:szCs w:val="24"/>
        </w:rPr>
        <w:t xml:space="preserve"> учащихся читать план местности</w:t>
      </w:r>
      <w:r w:rsidR="000D7770" w:rsidRPr="00E74453">
        <w:rPr>
          <w:rFonts w:ascii="Times New Roman" w:hAnsi="Times New Roman"/>
          <w:sz w:val="24"/>
          <w:szCs w:val="24"/>
        </w:rPr>
        <w:t xml:space="preserve"> используя топографические знаки. </w:t>
      </w:r>
    </w:p>
    <w:p w:rsidR="00BC5161" w:rsidRPr="00E74453" w:rsidRDefault="00BC5161" w:rsidP="00E74453">
      <w:pPr>
        <w:pStyle w:val="a4"/>
        <w:tabs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4453">
        <w:rPr>
          <w:rFonts w:ascii="Times New Roman" w:hAnsi="Times New Roman"/>
          <w:sz w:val="24"/>
          <w:szCs w:val="24"/>
        </w:rPr>
        <w:t>За один правильный ответ – 1 балл.</w:t>
      </w:r>
      <w:r w:rsidR="000C3530" w:rsidRPr="00E74453">
        <w:rPr>
          <w:rFonts w:ascii="Times New Roman" w:hAnsi="Times New Roman"/>
          <w:sz w:val="24"/>
          <w:szCs w:val="24"/>
        </w:rPr>
        <w:t xml:space="preserve"> </w:t>
      </w:r>
      <w:r w:rsidRPr="00E74453">
        <w:rPr>
          <w:rFonts w:ascii="Times New Roman" w:hAnsi="Times New Roman"/>
          <w:sz w:val="24"/>
          <w:szCs w:val="24"/>
        </w:rPr>
        <w:t>Максимальное количество баллов – 10 баллов.</w:t>
      </w:r>
    </w:p>
    <w:p w:rsidR="00BC5161" w:rsidRDefault="00BC5161" w:rsidP="00BC5161">
      <w:pPr>
        <w:tabs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5161" w:rsidRPr="00E74453" w:rsidRDefault="000D7770" w:rsidP="00E74453">
      <w:pPr>
        <w:pStyle w:val="a4"/>
        <w:numPr>
          <w:ilvl w:val="0"/>
          <w:numId w:val="22"/>
        </w:numPr>
        <w:tabs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4453">
        <w:rPr>
          <w:rFonts w:ascii="Times New Roman" w:hAnsi="Times New Roman"/>
          <w:sz w:val="24"/>
          <w:szCs w:val="24"/>
        </w:rPr>
        <w:t xml:space="preserve">Раунд «Деревья и млекопитающие </w:t>
      </w:r>
      <w:r w:rsidR="00D12FA0">
        <w:rPr>
          <w:rFonts w:ascii="Times New Roman" w:hAnsi="Times New Roman"/>
          <w:sz w:val="24"/>
          <w:szCs w:val="24"/>
        </w:rPr>
        <w:t>Казачинского – Ленского района»</w:t>
      </w:r>
      <w:r w:rsidRPr="00E74453">
        <w:rPr>
          <w:rFonts w:ascii="Times New Roman" w:hAnsi="Times New Roman"/>
          <w:sz w:val="24"/>
          <w:szCs w:val="24"/>
        </w:rPr>
        <w:t xml:space="preserve"> включает задания на основе краеведческого материала. </w:t>
      </w:r>
    </w:p>
    <w:p w:rsidR="00BC5161" w:rsidRPr="00E74453" w:rsidRDefault="00BC5161" w:rsidP="00E74453">
      <w:pPr>
        <w:pStyle w:val="a4"/>
        <w:tabs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53">
        <w:rPr>
          <w:rFonts w:ascii="Times New Roman" w:hAnsi="Times New Roman"/>
          <w:sz w:val="24"/>
          <w:szCs w:val="24"/>
        </w:rPr>
        <w:t>За один правильный ответ – 1 балл. Максимальное количество баллов – 10 баллов.</w:t>
      </w:r>
    </w:p>
    <w:p w:rsidR="00BC5161" w:rsidRDefault="00BC5161" w:rsidP="00BC5161">
      <w:pPr>
        <w:tabs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7770" w:rsidRPr="00E74453" w:rsidRDefault="000D7770" w:rsidP="00E74453">
      <w:pPr>
        <w:pStyle w:val="a4"/>
        <w:numPr>
          <w:ilvl w:val="0"/>
          <w:numId w:val="22"/>
        </w:numPr>
        <w:tabs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53">
        <w:rPr>
          <w:rFonts w:ascii="Times New Roman" w:hAnsi="Times New Roman"/>
          <w:sz w:val="24"/>
          <w:szCs w:val="24"/>
        </w:rPr>
        <w:t xml:space="preserve">Раунд «Угадай географический объект». </w:t>
      </w:r>
    </w:p>
    <w:p w:rsidR="006740F8" w:rsidRPr="00E74453" w:rsidRDefault="00BC5161" w:rsidP="00E74453">
      <w:pPr>
        <w:pStyle w:val="a4"/>
        <w:tabs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53">
        <w:rPr>
          <w:rFonts w:ascii="Times New Roman" w:hAnsi="Times New Roman" w:cs="Times New Roman"/>
          <w:sz w:val="24"/>
          <w:szCs w:val="24"/>
        </w:rPr>
        <w:t>За один правильный ответ - 2 балла. Максимальное количество баллов – 6 баллов.</w:t>
      </w:r>
    </w:p>
    <w:p w:rsidR="00E74453" w:rsidRDefault="00E74453" w:rsidP="00E74453">
      <w:pPr>
        <w:pStyle w:val="a4"/>
        <w:tabs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161" w:rsidRPr="00E74453" w:rsidRDefault="00BC5161" w:rsidP="00E74453">
      <w:pPr>
        <w:pStyle w:val="a4"/>
        <w:tabs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53">
        <w:rPr>
          <w:rFonts w:ascii="Times New Roman" w:hAnsi="Times New Roman" w:cs="Times New Roman"/>
          <w:sz w:val="24"/>
          <w:szCs w:val="24"/>
        </w:rPr>
        <w:t>Мак</w:t>
      </w:r>
      <w:r w:rsidR="000C3530" w:rsidRPr="00E74453">
        <w:rPr>
          <w:rFonts w:ascii="Times New Roman" w:hAnsi="Times New Roman" w:cs="Times New Roman"/>
          <w:sz w:val="24"/>
          <w:szCs w:val="24"/>
        </w:rPr>
        <w:t>с</w:t>
      </w:r>
      <w:r w:rsidRPr="00E74453">
        <w:rPr>
          <w:rFonts w:ascii="Times New Roman" w:hAnsi="Times New Roman" w:cs="Times New Roman"/>
          <w:sz w:val="24"/>
          <w:szCs w:val="24"/>
        </w:rPr>
        <w:t>имальное количество, ко</w:t>
      </w:r>
      <w:r w:rsidR="00D12FA0">
        <w:rPr>
          <w:rFonts w:ascii="Times New Roman" w:hAnsi="Times New Roman" w:cs="Times New Roman"/>
          <w:sz w:val="24"/>
          <w:szCs w:val="24"/>
        </w:rPr>
        <w:t>торое может набрать команда за Т</w:t>
      </w:r>
      <w:r w:rsidRPr="00E74453">
        <w:rPr>
          <w:rFonts w:ascii="Times New Roman" w:hAnsi="Times New Roman" w:cs="Times New Roman"/>
          <w:sz w:val="24"/>
          <w:szCs w:val="24"/>
        </w:rPr>
        <w:t>урнир – 36 баллов.</w:t>
      </w:r>
    </w:p>
    <w:p w:rsidR="0069299D" w:rsidRPr="003F6D36" w:rsidRDefault="0069299D" w:rsidP="0069299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9299D" w:rsidRPr="003F6D36" w:rsidSect="00267B2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254" w:rsidRDefault="006F0254" w:rsidP="00B41455">
      <w:pPr>
        <w:spacing w:after="0" w:line="240" w:lineRule="auto"/>
      </w:pPr>
      <w:r>
        <w:separator/>
      </w:r>
    </w:p>
  </w:endnote>
  <w:endnote w:type="continuationSeparator" w:id="0">
    <w:p w:rsidR="006F0254" w:rsidRDefault="006F0254" w:rsidP="00B4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254" w:rsidRDefault="006F0254" w:rsidP="00B41455">
      <w:pPr>
        <w:spacing w:after="0" w:line="240" w:lineRule="auto"/>
      </w:pPr>
      <w:r>
        <w:separator/>
      </w:r>
    </w:p>
  </w:footnote>
  <w:footnote w:type="continuationSeparator" w:id="0">
    <w:p w:rsidR="006F0254" w:rsidRDefault="006F0254" w:rsidP="00B41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75B2"/>
    <w:multiLevelType w:val="hybridMultilevel"/>
    <w:tmpl w:val="11E85E48"/>
    <w:lvl w:ilvl="0" w:tplc="277C27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046367"/>
    <w:multiLevelType w:val="multilevel"/>
    <w:tmpl w:val="4B7C6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color w:val="FF0000"/>
      </w:rPr>
    </w:lvl>
  </w:abstractNum>
  <w:abstractNum w:abstractNumId="2" w15:restartNumberingAfterBreak="0">
    <w:nsid w:val="0ED10FCE"/>
    <w:multiLevelType w:val="multilevel"/>
    <w:tmpl w:val="1EEA71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0BC39AF"/>
    <w:multiLevelType w:val="multilevel"/>
    <w:tmpl w:val="51AA66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color w:val="FF0000"/>
      </w:rPr>
    </w:lvl>
    <w:lvl w:ilvl="1">
      <w:start w:val="1"/>
      <w:numFmt w:val="decimal"/>
      <w:lvlText w:val="%1.%2."/>
      <w:lvlJc w:val="left"/>
      <w:pPr>
        <w:ind w:left="1414" w:hanging="420"/>
      </w:pPr>
      <w:rPr>
        <w:rFonts w:hint="default"/>
        <w:b w:val="0"/>
        <w:color w:val="FF0000"/>
      </w:rPr>
    </w:lvl>
    <w:lvl w:ilvl="2">
      <w:start w:val="1"/>
      <w:numFmt w:val="decimal"/>
      <w:lvlText w:val="%1.%2.%3."/>
      <w:lvlJc w:val="left"/>
      <w:pPr>
        <w:ind w:left="2708" w:hanging="720"/>
      </w:pPr>
      <w:rPr>
        <w:rFonts w:hint="default"/>
        <w:b w:val="0"/>
        <w:color w:val="FF0000"/>
      </w:rPr>
    </w:lvl>
    <w:lvl w:ilvl="3">
      <w:start w:val="1"/>
      <w:numFmt w:val="decimal"/>
      <w:lvlText w:val="%1.%2.%3.%4."/>
      <w:lvlJc w:val="left"/>
      <w:pPr>
        <w:ind w:left="3702" w:hanging="72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5056" w:hanging="108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6050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7404" w:hanging="144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8398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9752" w:hanging="1800"/>
      </w:pPr>
      <w:rPr>
        <w:rFonts w:hint="default"/>
        <w:b w:val="0"/>
        <w:color w:val="FF0000"/>
      </w:rPr>
    </w:lvl>
  </w:abstractNum>
  <w:abstractNum w:abstractNumId="4" w15:restartNumberingAfterBreak="0">
    <w:nsid w:val="125C76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01099A"/>
    <w:multiLevelType w:val="hybridMultilevel"/>
    <w:tmpl w:val="F6B63112"/>
    <w:lvl w:ilvl="0" w:tplc="A42CA8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FF5206"/>
    <w:multiLevelType w:val="hybridMultilevel"/>
    <w:tmpl w:val="D534CF32"/>
    <w:lvl w:ilvl="0" w:tplc="277C27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E372E1F"/>
    <w:multiLevelType w:val="hybridMultilevel"/>
    <w:tmpl w:val="098820DA"/>
    <w:lvl w:ilvl="0" w:tplc="277C27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E1F63ED"/>
    <w:multiLevelType w:val="hybridMultilevel"/>
    <w:tmpl w:val="AF5C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66648"/>
    <w:multiLevelType w:val="multilevel"/>
    <w:tmpl w:val="83920B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CA7A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D677EF3"/>
    <w:multiLevelType w:val="hybridMultilevel"/>
    <w:tmpl w:val="1EA29658"/>
    <w:lvl w:ilvl="0" w:tplc="277C27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16F3583"/>
    <w:multiLevelType w:val="hybridMultilevel"/>
    <w:tmpl w:val="8A182DC6"/>
    <w:lvl w:ilvl="0" w:tplc="1DE096B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B70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22332A"/>
    <w:multiLevelType w:val="multilevel"/>
    <w:tmpl w:val="21ECE42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696FDA"/>
    <w:multiLevelType w:val="hybridMultilevel"/>
    <w:tmpl w:val="7E1C7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A12E8"/>
    <w:multiLevelType w:val="hybridMultilevel"/>
    <w:tmpl w:val="1BACFC96"/>
    <w:lvl w:ilvl="0" w:tplc="277C27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41280"/>
    <w:multiLevelType w:val="multilevel"/>
    <w:tmpl w:val="BB309B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FF000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  <w:color w:val="FF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color w:val="FF0000"/>
      </w:rPr>
    </w:lvl>
    <w:lvl w:ilvl="3">
      <w:start w:val="1"/>
      <w:numFmt w:val="decimalZero"/>
      <w:lvlText w:val="%1.%2.%3.%4"/>
      <w:lvlJc w:val="left"/>
      <w:pPr>
        <w:ind w:left="1800" w:hanging="72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color w:val="FF0000"/>
      </w:rPr>
    </w:lvl>
  </w:abstractNum>
  <w:abstractNum w:abstractNumId="18" w15:restartNumberingAfterBreak="0">
    <w:nsid w:val="728534B7"/>
    <w:multiLevelType w:val="hybridMultilevel"/>
    <w:tmpl w:val="27DEDE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66006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A556403"/>
    <w:multiLevelType w:val="hybridMultilevel"/>
    <w:tmpl w:val="4950F53C"/>
    <w:lvl w:ilvl="0" w:tplc="A42CA8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6C5C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AE62C07"/>
    <w:multiLevelType w:val="hybridMultilevel"/>
    <w:tmpl w:val="88E8CEA0"/>
    <w:lvl w:ilvl="0" w:tplc="A42CA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3"/>
  </w:num>
  <w:num w:numId="4">
    <w:abstractNumId w:val="11"/>
  </w:num>
  <w:num w:numId="5">
    <w:abstractNumId w:val="6"/>
  </w:num>
  <w:num w:numId="6">
    <w:abstractNumId w:val="0"/>
  </w:num>
  <w:num w:numId="7">
    <w:abstractNumId w:val="19"/>
  </w:num>
  <w:num w:numId="8">
    <w:abstractNumId w:val="9"/>
  </w:num>
  <w:num w:numId="9">
    <w:abstractNumId w:val="3"/>
  </w:num>
  <w:num w:numId="10">
    <w:abstractNumId w:val="17"/>
  </w:num>
  <w:num w:numId="11">
    <w:abstractNumId w:val="1"/>
  </w:num>
  <w:num w:numId="12">
    <w:abstractNumId w:val="14"/>
  </w:num>
  <w:num w:numId="13">
    <w:abstractNumId w:val="21"/>
  </w:num>
  <w:num w:numId="14">
    <w:abstractNumId w:val="10"/>
  </w:num>
  <w:num w:numId="15">
    <w:abstractNumId w:val="2"/>
  </w:num>
  <w:num w:numId="16">
    <w:abstractNumId w:val="7"/>
  </w:num>
  <w:num w:numId="17">
    <w:abstractNumId w:val="18"/>
  </w:num>
  <w:num w:numId="18">
    <w:abstractNumId w:val="5"/>
  </w:num>
  <w:num w:numId="19">
    <w:abstractNumId w:val="15"/>
  </w:num>
  <w:num w:numId="20">
    <w:abstractNumId w:val="22"/>
  </w:num>
  <w:num w:numId="21">
    <w:abstractNumId w:val="20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5BA1"/>
    <w:rsid w:val="000868A0"/>
    <w:rsid w:val="000C3530"/>
    <w:rsid w:val="000D0FA4"/>
    <w:rsid w:val="000D7770"/>
    <w:rsid w:val="000E191B"/>
    <w:rsid w:val="00163233"/>
    <w:rsid w:val="00253D6E"/>
    <w:rsid w:val="00267B2D"/>
    <w:rsid w:val="00270A4A"/>
    <w:rsid w:val="0028492A"/>
    <w:rsid w:val="0029757D"/>
    <w:rsid w:val="002E65ED"/>
    <w:rsid w:val="002E7FD5"/>
    <w:rsid w:val="00345775"/>
    <w:rsid w:val="00375D9B"/>
    <w:rsid w:val="003A42E0"/>
    <w:rsid w:val="003D0E49"/>
    <w:rsid w:val="003F6D36"/>
    <w:rsid w:val="00475BEE"/>
    <w:rsid w:val="004937AF"/>
    <w:rsid w:val="004A30FB"/>
    <w:rsid w:val="00591A23"/>
    <w:rsid w:val="005C7330"/>
    <w:rsid w:val="006740F8"/>
    <w:rsid w:val="0069299D"/>
    <w:rsid w:val="006F0254"/>
    <w:rsid w:val="0076652D"/>
    <w:rsid w:val="00814BE1"/>
    <w:rsid w:val="0085213E"/>
    <w:rsid w:val="00883B7D"/>
    <w:rsid w:val="00897E1C"/>
    <w:rsid w:val="008A02D5"/>
    <w:rsid w:val="00913F72"/>
    <w:rsid w:val="00935FD3"/>
    <w:rsid w:val="00963B0F"/>
    <w:rsid w:val="009873BA"/>
    <w:rsid w:val="009B4B8F"/>
    <w:rsid w:val="00A046C4"/>
    <w:rsid w:val="00A55F01"/>
    <w:rsid w:val="00AE6E2B"/>
    <w:rsid w:val="00B20724"/>
    <w:rsid w:val="00B41455"/>
    <w:rsid w:val="00B72C69"/>
    <w:rsid w:val="00BB5BA1"/>
    <w:rsid w:val="00BC5161"/>
    <w:rsid w:val="00BD40CE"/>
    <w:rsid w:val="00C26AEC"/>
    <w:rsid w:val="00CB2BDC"/>
    <w:rsid w:val="00D12FA0"/>
    <w:rsid w:val="00D378BF"/>
    <w:rsid w:val="00D77BA9"/>
    <w:rsid w:val="00DB0B92"/>
    <w:rsid w:val="00DB49FD"/>
    <w:rsid w:val="00DF5D6A"/>
    <w:rsid w:val="00E74453"/>
    <w:rsid w:val="00E80DE6"/>
    <w:rsid w:val="00E83F77"/>
    <w:rsid w:val="00F00153"/>
    <w:rsid w:val="00F51225"/>
    <w:rsid w:val="00FB0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E522"/>
  <w15:docId w15:val="{442986B5-55F3-4F20-81CA-41A05B53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2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A02D5"/>
    <w:pPr>
      <w:ind w:left="720"/>
      <w:contextualSpacing/>
    </w:pPr>
  </w:style>
  <w:style w:type="paragraph" w:customStyle="1" w:styleId="Default">
    <w:name w:val="Default"/>
    <w:rsid w:val="00B41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5">
    <w:name w:val="Hyperlink"/>
    <w:uiPriority w:val="99"/>
    <w:unhideWhenUsed/>
    <w:rsid w:val="00B4145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4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1455"/>
  </w:style>
  <w:style w:type="paragraph" w:styleId="a8">
    <w:name w:val="footer"/>
    <w:basedOn w:val="a"/>
    <w:link w:val="a9"/>
    <w:uiPriority w:val="99"/>
    <w:unhideWhenUsed/>
    <w:rsid w:val="00B4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1455"/>
  </w:style>
  <w:style w:type="character" w:customStyle="1" w:styleId="s1">
    <w:name w:val="s1"/>
    <w:basedOn w:val="a0"/>
    <w:rsid w:val="00D378BF"/>
  </w:style>
  <w:style w:type="paragraph" w:customStyle="1" w:styleId="p9">
    <w:name w:val="p9"/>
    <w:basedOn w:val="a"/>
    <w:rsid w:val="00475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475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475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475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475BEE"/>
  </w:style>
  <w:style w:type="paragraph" w:customStyle="1" w:styleId="p16">
    <w:name w:val="p16"/>
    <w:basedOn w:val="a"/>
    <w:rsid w:val="00475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475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475BEE"/>
  </w:style>
  <w:style w:type="paragraph" w:customStyle="1" w:styleId="p17">
    <w:name w:val="p17"/>
    <w:basedOn w:val="a"/>
    <w:rsid w:val="00475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475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475BEE"/>
  </w:style>
  <w:style w:type="character" w:customStyle="1" w:styleId="s7">
    <w:name w:val="s7"/>
    <w:basedOn w:val="a0"/>
    <w:rsid w:val="00475BEE"/>
  </w:style>
  <w:style w:type="paragraph" w:customStyle="1" w:styleId="p10">
    <w:name w:val="p10"/>
    <w:basedOn w:val="a"/>
    <w:rsid w:val="00475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B207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9955bd94936393d37236c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TRC3</cp:lastModifiedBy>
  <cp:revision>26</cp:revision>
  <dcterms:created xsi:type="dcterms:W3CDTF">2026-02-17T14:25:00Z</dcterms:created>
  <dcterms:modified xsi:type="dcterms:W3CDTF">2026-02-24T08:14:00Z</dcterms:modified>
</cp:coreProperties>
</file>